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A3" w:rsidRDefault="001F3DA3" w:rsidP="001F3DA3"/>
    <w:p w:rsidR="001F3DA3" w:rsidRDefault="001F3DA3" w:rsidP="001F3DA3">
      <w:pPr>
        <w:jc w:val="center"/>
        <w:rPr>
          <w:b/>
          <w:sz w:val="36"/>
          <w:szCs w:val="36"/>
        </w:rPr>
      </w:pPr>
      <w:r>
        <w:rPr>
          <w:b/>
          <w:sz w:val="36"/>
          <w:szCs w:val="36"/>
        </w:rPr>
        <w:t>Sadržaj</w:t>
      </w:r>
    </w:p>
    <w:p w:rsidR="001F3DA3" w:rsidRDefault="001F3DA3" w:rsidP="001F3DA3">
      <w:pPr>
        <w:rPr>
          <w:sz w:val="24"/>
          <w:szCs w:val="24"/>
        </w:rPr>
      </w:pPr>
    </w:p>
    <w:p w:rsidR="001F3DA3" w:rsidRDefault="001F3DA3" w:rsidP="001F3DA3">
      <w:pPr>
        <w:jc w:val="both"/>
        <w:rPr>
          <w:sz w:val="24"/>
          <w:szCs w:val="24"/>
        </w:rPr>
      </w:pPr>
    </w:p>
    <w:p w:rsidR="001F3DA3" w:rsidRDefault="001F3DA3" w:rsidP="001F3DA3">
      <w:pPr>
        <w:jc w:val="both"/>
        <w:rPr>
          <w:sz w:val="28"/>
          <w:szCs w:val="28"/>
          <w:lang w:val="sr-Cyrl-CS"/>
        </w:rPr>
      </w:pPr>
      <w:r>
        <w:rPr>
          <w:sz w:val="28"/>
          <w:szCs w:val="28"/>
        </w:rPr>
        <w:t>Uvod</w:t>
      </w:r>
      <w:r>
        <w:rPr>
          <w:sz w:val="28"/>
          <w:szCs w:val="28"/>
          <w:lang w:val="sr-Cyrl-CS"/>
        </w:rPr>
        <w:t>....................</w:t>
      </w:r>
      <w:r>
        <w:rPr>
          <w:sz w:val="28"/>
          <w:szCs w:val="28"/>
        </w:rPr>
        <w:t>.</w:t>
      </w:r>
      <w:r>
        <w:rPr>
          <w:sz w:val="28"/>
          <w:szCs w:val="28"/>
          <w:lang w:val="sr-Cyrl-CS"/>
        </w:rPr>
        <w:t>..........</w:t>
      </w:r>
      <w:r>
        <w:rPr>
          <w:sz w:val="28"/>
          <w:szCs w:val="28"/>
        </w:rPr>
        <w:t>....................</w:t>
      </w:r>
      <w:r>
        <w:rPr>
          <w:sz w:val="28"/>
          <w:szCs w:val="28"/>
          <w:lang w:val="sr-Cyrl-CS"/>
        </w:rPr>
        <w:t>.......................</w:t>
      </w:r>
      <w:r>
        <w:rPr>
          <w:sz w:val="28"/>
          <w:szCs w:val="28"/>
        </w:rPr>
        <w:t>.......................</w:t>
      </w:r>
      <w:r w:rsidR="003144D4">
        <w:rPr>
          <w:sz w:val="28"/>
          <w:szCs w:val="28"/>
        </w:rPr>
        <w:t>..</w:t>
      </w:r>
      <w:r>
        <w:rPr>
          <w:sz w:val="28"/>
          <w:szCs w:val="28"/>
        </w:rPr>
        <w:t>.......</w:t>
      </w:r>
      <w:r>
        <w:rPr>
          <w:sz w:val="28"/>
          <w:szCs w:val="28"/>
          <w:lang w:val="sr-Cyrl-CS"/>
        </w:rPr>
        <w:t>.</w:t>
      </w:r>
      <w:r>
        <w:rPr>
          <w:sz w:val="28"/>
          <w:szCs w:val="28"/>
        </w:rPr>
        <w:t>.......</w:t>
      </w:r>
      <w:r>
        <w:rPr>
          <w:sz w:val="28"/>
          <w:szCs w:val="28"/>
          <w:lang w:val="sr-Cyrl-CS"/>
        </w:rPr>
        <w:t xml:space="preserve">... </w:t>
      </w:r>
      <w:r>
        <w:rPr>
          <w:sz w:val="28"/>
          <w:szCs w:val="28"/>
        </w:rPr>
        <w:t>3</w:t>
      </w:r>
    </w:p>
    <w:p w:rsidR="001F3DA3" w:rsidRDefault="001F3DA3" w:rsidP="001F3DA3">
      <w:pPr>
        <w:pStyle w:val="ListParagraph"/>
        <w:ind w:left="360"/>
        <w:jc w:val="both"/>
        <w:rPr>
          <w:sz w:val="28"/>
          <w:szCs w:val="28"/>
          <w:lang w:val="sr-Cyrl-CS"/>
        </w:rPr>
      </w:pPr>
    </w:p>
    <w:p w:rsidR="001F3DA3" w:rsidRDefault="00215C0B" w:rsidP="001F3DA3">
      <w:pPr>
        <w:pStyle w:val="ListParagraph"/>
        <w:numPr>
          <w:ilvl w:val="0"/>
          <w:numId w:val="1"/>
        </w:numPr>
        <w:jc w:val="both"/>
        <w:rPr>
          <w:sz w:val="28"/>
          <w:szCs w:val="28"/>
          <w:lang w:val="sr-Cyrl-CS"/>
        </w:rPr>
      </w:pPr>
      <w:r>
        <w:rPr>
          <w:sz w:val="28"/>
          <w:szCs w:val="28"/>
        </w:rPr>
        <w:t xml:space="preserve">Karcinom pluća </w:t>
      </w:r>
      <w:r w:rsidR="001F3DA3">
        <w:rPr>
          <w:sz w:val="28"/>
          <w:szCs w:val="28"/>
          <w:lang w:val="sr-Cyrl-CS"/>
        </w:rPr>
        <w:t>......................</w:t>
      </w:r>
      <w:r w:rsidR="001F3DA3">
        <w:rPr>
          <w:sz w:val="28"/>
          <w:szCs w:val="28"/>
        </w:rPr>
        <w:t>.</w:t>
      </w:r>
      <w:r w:rsidR="001F3DA3">
        <w:rPr>
          <w:sz w:val="28"/>
          <w:szCs w:val="28"/>
          <w:lang w:val="sr-Cyrl-CS"/>
        </w:rPr>
        <w:t>....................</w:t>
      </w:r>
      <w:r w:rsidR="001F3DA3">
        <w:rPr>
          <w:sz w:val="28"/>
          <w:szCs w:val="28"/>
        </w:rPr>
        <w:t>....</w:t>
      </w:r>
      <w:r w:rsidR="001F3DA3">
        <w:rPr>
          <w:sz w:val="28"/>
          <w:szCs w:val="28"/>
          <w:lang w:val="sr-Cyrl-CS"/>
        </w:rPr>
        <w:t>..............</w:t>
      </w:r>
      <w:r w:rsidR="001F3DA3">
        <w:rPr>
          <w:sz w:val="28"/>
          <w:szCs w:val="28"/>
        </w:rPr>
        <w:t>.....................</w:t>
      </w:r>
      <w:r w:rsidR="003144D4">
        <w:rPr>
          <w:sz w:val="28"/>
          <w:szCs w:val="28"/>
        </w:rPr>
        <w:t>..</w:t>
      </w:r>
      <w:r w:rsidR="001F3DA3">
        <w:rPr>
          <w:sz w:val="28"/>
          <w:szCs w:val="28"/>
        </w:rPr>
        <w:t>........</w:t>
      </w:r>
      <w:r w:rsidR="001F3DA3">
        <w:rPr>
          <w:sz w:val="28"/>
          <w:szCs w:val="28"/>
          <w:lang w:val="sr-Cyrl-CS"/>
        </w:rPr>
        <w:t xml:space="preserve">... </w:t>
      </w:r>
      <w:r w:rsidR="001F3DA3">
        <w:rPr>
          <w:sz w:val="28"/>
          <w:szCs w:val="28"/>
        </w:rPr>
        <w:t>4</w:t>
      </w:r>
      <w:r w:rsidR="003144D4">
        <w:rPr>
          <w:sz w:val="28"/>
          <w:szCs w:val="28"/>
        </w:rPr>
        <w:t>-5</w:t>
      </w:r>
    </w:p>
    <w:p w:rsidR="001F3DA3" w:rsidRDefault="00215C0B" w:rsidP="001F3DA3">
      <w:pPr>
        <w:pStyle w:val="ListParagraph"/>
        <w:numPr>
          <w:ilvl w:val="0"/>
          <w:numId w:val="1"/>
        </w:numPr>
        <w:jc w:val="both"/>
        <w:rPr>
          <w:sz w:val="28"/>
          <w:szCs w:val="28"/>
          <w:lang w:val="sr-Cyrl-CS"/>
        </w:rPr>
      </w:pPr>
      <w:r>
        <w:rPr>
          <w:sz w:val="28"/>
          <w:szCs w:val="28"/>
        </w:rPr>
        <w:t>Faktori rizika……….</w:t>
      </w:r>
      <w:r w:rsidR="001F3DA3">
        <w:rPr>
          <w:sz w:val="28"/>
          <w:szCs w:val="28"/>
          <w:lang w:val="sr-Cyrl-CS"/>
        </w:rPr>
        <w:t>................</w:t>
      </w:r>
      <w:r w:rsidR="001F3DA3">
        <w:rPr>
          <w:sz w:val="28"/>
          <w:szCs w:val="28"/>
        </w:rPr>
        <w:t>.</w:t>
      </w:r>
      <w:r w:rsidR="001F3DA3">
        <w:rPr>
          <w:sz w:val="28"/>
          <w:szCs w:val="28"/>
          <w:lang w:val="sr-Cyrl-CS"/>
        </w:rPr>
        <w:t>....................</w:t>
      </w:r>
      <w:r w:rsidR="001F3DA3">
        <w:rPr>
          <w:sz w:val="28"/>
          <w:szCs w:val="28"/>
        </w:rPr>
        <w:t>....</w:t>
      </w:r>
      <w:r w:rsidR="001F3DA3">
        <w:rPr>
          <w:sz w:val="28"/>
          <w:szCs w:val="28"/>
          <w:lang w:val="sr-Cyrl-CS"/>
        </w:rPr>
        <w:t>..............</w:t>
      </w:r>
      <w:r w:rsidR="001F3DA3">
        <w:rPr>
          <w:sz w:val="28"/>
          <w:szCs w:val="28"/>
        </w:rPr>
        <w:t>.......................</w:t>
      </w:r>
      <w:r w:rsidR="003144D4">
        <w:rPr>
          <w:sz w:val="28"/>
          <w:szCs w:val="28"/>
        </w:rPr>
        <w:t>.</w:t>
      </w:r>
      <w:r w:rsidR="001F3DA3">
        <w:rPr>
          <w:sz w:val="28"/>
          <w:szCs w:val="28"/>
        </w:rPr>
        <w:t>......</w:t>
      </w:r>
      <w:r w:rsidR="001F3DA3">
        <w:rPr>
          <w:sz w:val="28"/>
          <w:szCs w:val="28"/>
          <w:lang w:val="sr-Cyrl-CS"/>
        </w:rPr>
        <w:t>..</w:t>
      </w:r>
      <w:r w:rsidR="001F3DA3">
        <w:rPr>
          <w:sz w:val="28"/>
          <w:szCs w:val="28"/>
        </w:rPr>
        <w:t>...</w:t>
      </w:r>
      <w:r w:rsidR="001F3DA3">
        <w:rPr>
          <w:sz w:val="28"/>
          <w:szCs w:val="28"/>
          <w:lang w:val="sr-Cyrl-CS"/>
        </w:rPr>
        <w:t xml:space="preserve">. </w:t>
      </w:r>
      <w:r w:rsidR="001F3DA3">
        <w:rPr>
          <w:sz w:val="28"/>
          <w:szCs w:val="28"/>
        </w:rPr>
        <w:t>5</w:t>
      </w:r>
    </w:p>
    <w:p w:rsidR="001F3DA3" w:rsidRDefault="00215C0B" w:rsidP="001F3DA3">
      <w:pPr>
        <w:pStyle w:val="ListParagraph"/>
        <w:numPr>
          <w:ilvl w:val="0"/>
          <w:numId w:val="1"/>
        </w:numPr>
        <w:jc w:val="both"/>
        <w:rPr>
          <w:sz w:val="28"/>
          <w:szCs w:val="28"/>
          <w:lang w:val="sr-Cyrl-CS"/>
        </w:rPr>
      </w:pPr>
      <w:r>
        <w:rPr>
          <w:sz w:val="28"/>
          <w:szCs w:val="28"/>
        </w:rPr>
        <w:t>Znaci i simptomi..</w:t>
      </w:r>
      <w:r w:rsidR="001F3DA3">
        <w:rPr>
          <w:sz w:val="28"/>
          <w:szCs w:val="28"/>
        </w:rPr>
        <w:t>..............................................................</w:t>
      </w:r>
      <w:r w:rsidR="001F3DA3">
        <w:rPr>
          <w:sz w:val="28"/>
          <w:szCs w:val="28"/>
          <w:lang w:val="sr-Cyrl-CS"/>
        </w:rPr>
        <w:t>...........</w:t>
      </w:r>
      <w:r w:rsidR="001F3DA3">
        <w:rPr>
          <w:sz w:val="28"/>
          <w:szCs w:val="28"/>
        </w:rPr>
        <w:t>.</w:t>
      </w:r>
      <w:r w:rsidR="001F3DA3">
        <w:rPr>
          <w:sz w:val="28"/>
          <w:szCs w:val="28"/>
          <w:lang w:val="sr-Cyrl-CS"/>
        </w:rPr>
        <w:t>...</w:t>
      </w:r>
      <w:r w:rsidR="001F3DA3">
        <w:rPr>
          <w:sz w:val="28"/>
          <w:szCs w:val="28"/>
        </w:rPr>
        <w:t>.</w:t>
      </w:r>
      <w:r w:rsidR="001F3DA3">
        <w:rPr>
          <w:sz w:val="28"/>
          <w:szCs w:val="28"/>
          <w:lang w:val="sr-Cyrl-CS"/>
        </w:rPr>
        <w:t>.</w:t>
      </w:r>
      <w:r w:rsidR="003144D4">
        <w:rPr>
          <w:sz w:val="28"/>
          <w:szCs w:val="28"/>
        </w:rPr>
        <w:t>..</w:t>
      </w:r>
      <w:r w:rsidR="001F3DA3">
        <w:rPr>
          <w:sz w:val="28"/>
          <w:szCs w:val="28"/>
          <w:lang w:val="sr-Cyrl-CS"/>
        </w:rPr>
        <w:t xml:space="preserve">........ </w:t>
      </w:r>
      <w:r w:rsidR="003144D4">
        <w:rPr>
          <w:sz w:val="28"/>
          <w:szCs w:val="28"/>
        </w:rPr>
        <w:t>6-7</w:t>
      </w:r>
    </w:p>
    <w:p w:rsidR="001F3DA3" w:rsidRDefault="00510D39" w:rsidP="001F3DA3">
      <w:pPr>
        <w:pStyle w:val="ListParagraph"/>
        <w:numPr>
          <w:ilvl w:val="0"/>
          <w:numId w:val="1"/>
        </w:numPr>
        <w:jc w:val="both"/>
        <w:rPr>
          <w:sz w:val="28"/>
          <w:szCs w:val="28"/>
          <w:lang w:val="sr-Cyrl-CS"/>
        </w:rPr>
      </w:pPr>
      <w:r>
        <w:rPr>
          <w:sz w:val="28"/>
          <w:szCs w:val="28"/>
        </w:rPr>
        <w:t>Dijagnostika</w:t>
      </w:r>
      <w:r w:rsidR="001F3DA3">
        <w:rPr>
          <w:sz w:val="28"/>
          <w:szCs w:val="28"/>
          <w:lang w:val="sr-Cyrl-CS"/>
        </w:rPr>
        <w:t>...</w:t>
      </w:r>
      <w:r>
        <w:rPr>
          <w:sz w:val="28"/>
          <w:szCs w:val="28"/>
          <w:lang w:val="sr-Cyrl-CS"/>
        </w:rPr>
        <w:t>.............................</w:t>
      </w:r>
      <w:r w:rsidR="001F3DA3">
        <w:rPr>
          <w:sz w:val="28"/>
          <w:szCs w:val="28"/>
          <w:lang w:val="sr-Cyrl-CS"/>
        </w:rPr>
        <w:t>........</w:t>
      </w:r>
      <w:r w:rsidR="001F3DA3">
        <w:rPr>
          <w:sz w:val="28"/>
          <w:szCs w:val="28"/>
        </w:rPr>
        <w:t>....................................</w:t>
      </w:r>
      <w:r w:rsidR="001F3DA3">
        <w:rPr>
          <w:sz w:val="28"/>
          <w:szCs w:val="28"/>
          <w:lang w:val="sr-Cyrl-CS"/>
        </w:rPr>
        <w:t>........</w:t>
      </w:r>
      <w:r w:rsidR="003144D4">
        <w:rPr>
          <w:sz w:val="28"/>
          <w:szCs w:val="28"/>
        </w:rPr>
        <w:t>....</w:t>
      </w:r>
      <w:r w:rsidR="001F3DA3">
        <w:rPr>
          <w:sz w:val="28"/>
          <w:szCs w:val="28"/>
        </w:rPr>
        <w:t>.........</w:t>
      </w:r>
      <w:r w:rsidR="001F3DA3">
        <w:rPr>
          <w:sz w:val="28"/>
          <w:szCs w:val="28"/>
          <w:lang w:val="sr-Cyrl-CS"/>
        </w:rPr>
        <w:t xml:space="preserve">.. </w:t>
      </w:r>
      <w:r w:rsidR="003144D4">
        <w:rPr>
          <w:sz w:val="28"/>
          <w:szCs w:val="28"/>
        </w:rPr>
        <w:t>8-10</w:t>
      </w:r>
    </w:p>
    <w:p w:rsidR="001F3DA3" w:rsidRPr="00510D39" w:rsidRDefault="00510D39" w:rsidP="00510D39">
      <w:pPr>
        <w:pStyle w:val="ListParagraph"/>
        <w:numPr>
          <w:ilvl w:val="0"/>
          <w:numId w:val="1"/>
        </w:numPr>
        <w:jc w:val="both"/>
        <w:rPr>
          <w:sz w:val="28"/>
          <w:szCs w:val="28"/>
          <w:lang w:val="sr-Cyrl-CS"/>
        </w:rPr>
      </w:pPr>
      <w:r>
        <w:rPr>
          <w:sz w:val="28"/>
          <w:szCs w:val="28"/>
        </w:rPr>
        <w:t>Lečenje……………..</w:t>
      </w:r>
      <w:r w:rsidR="001F3DA3">
        <w:rPr>
          <w:sz w:val="28"/>
          <w:szCs w:val="28"/>
          <w:lang w:val="sr-Cyrl-CS"/>
        </w:rPr>
        <w:t>...........................................</w:t>
      </w:r>
      <w:r w:rsidR="001F3DA3">
        <w:rPr>
          <w:sz w:val="28"/>
          <w:szCs w:val="28"/>
        </w:rPr>
        <w:t>......................................</w:t>
      </w:r>
      <w:r w:rsidR="001F3DA3">
        <w:rPr>
          <w:sz w:val="28"/>
          <w:szCs w:val="28"/>
          <w:lang w:val="sr-Cyrl-CS"/>
        </w:rPr>
        <w:t xml:space="preserve">........ </w:t>
      </w:r>
      <w:r w:rsidR="003144D4">
        <w:rPr>
          <w:sz w:val="28"/>
          <w:szCs w:val="28"/>
        </w:rPr>
        <w:t>10-14</w:t>
      </w:r>
    </w:p>
    <w:p w:rsidR="001F3DA3" w:rsidRDefault="001F3DA3" w:rsidP="001F3DA3">
      <w:pPr>
        <w:pStyle w:val="ListParagraph"/>
        <w:ind w:left="360"/>
        <w:jc w:val="both"/>
        <w:rPr>
          <w:sz w:val="28"/>
          <w:szCs w:val="28"/>
          <w:lang w:val="sr-Cyrl-CS"/>
        </w:rPr>
      </w:pPr>
    </w:p>
    <w:p w:rsidR="001F3DA3" w:rsidRDefault="001F3DA3" w:rsidP="001F3DA3">
      <w:pPr>
        <w:pStyle w:val="ListParagraph"/>
        <w:ind w:left="360"/>
        <w:jc w:val="both"/>
        <w:rPr>
          <w:sz w:val="28"/>
          <w:szCs w:val="28"/>
          <w:lang w:val="sr-Cyrl-CS"/>
        </w:rPr>
      </w:pPr>
      <w:r>
        <w:rPr>
          <w:sz w:val="28"/>
          <w:szCs w:val="28"/>
        </w:rPr>
        <w:t>Zaključak</w:t>
      </w:r>
      <w:r>
        <w:rPr>
          <w:sz w:val="28"/>
          <w:szCs w:val="28"/>
          <w:lang w:val="sr-Cyrl-CS"/>
        </w:rPr>
        <w:t>..............................................................</w:t>
      </w:r>
      <w:r>
        <w:rPr>
          <w:sz w:val="28"/>
          <w:szCs w:val="28"/>
        </w:rPr>
        <w:t>..</w:t>
      </w:r>
      <w:r>
        <w:rPr>
          <w:sz w:val="28"/>
          <w:szCs w:val="28"/>
          <w:lang w:val="sr-Cyrl-CS"/>
        </w:rPr>
        <w:t>...........................</w:t>
      </w:r>
      <w:r>
        <w:rPr>
          <w:sz w:val="28"/>
          <w:szCs w:val="28"/>
        </w:rPr>
        <w:t>..</w:t>
      </w:r>
      <w:r>
        <w:rPr>
          <w:sz w:val="28"/>
          <w:szCs w:val="28"/>
          <w:lang w:val="sr-Cyrl-CS"/>
        </w:rPr>
        <w:t xml:space="preserve">............ </w:t>
      </w:r>
      <w:r w:rsidR="003144D4">
        <w:rPr>
          <w:sz w:val="28"/>
          <w:szCs w:val="28"/>
        </w:rPr>
        <w:t>15</w:t>
      </w:r>
    </w:p>
    <w:p w:rsidR="001F3DA3" w:rsidRDefault="001F3DA3" w:rsidP="001F3DA3">
      <w:pPr>
        <w:pStyle w:val="ListParagraph"/>
        <w:ind w:left="360"/>
        <w:jc w:val="both"/>
        <w:rPr>
          <w:sz w:val="28"/>
          <w:szCs w:val="28"/>
          <w:lang w:val="sr-Cyrl-CS"/>
        </w:rPr>
      </w:pPr>
      <w:r>
        <w:rPr>
          <w:sz w:val="28"/>
          <w:szCs w:val="28"/>
        </w:rPr>
        <w:t>Literatura</w:t>
      </w:r>
      <w:r>
        <w:rPr>
          <w:sz w:val="28"/>
          <w:szCs w:val="28"/>
          <w:lang w:val="sr-Cyrl-CS"/>
        </w:rPr>
        <w:t>........................................................................................</w:t>
      </w:r>
      <w:r>
        <w:rPr>
          <w:sz w:val="28"/>
          <w:szCs w:val="28"/>
        </w:rPr>
        <w:t>...</w:t>
      </w:r>
      <w:r>
        <w:rPr>
          <w:sz w:val="28"/>
          <w:szCs w:val="28"/>
          <w:lang w:val="sr-Cyrl-CS"/>
        </w:rPr>
        <w:t>.........</w:t>
      </w:r>
      <w:r>
        <w:rPr>
          <w:sz w:val="28"/>
          <w:szCs w:val="28"/>
        </w:rPr>
        <w:t>.</w:t>
      </w:r>
      <w:r>
        <w:rPr>
          <w:sz w:val="28"/>
          <w:szCs w:val="28"/>
          <w:lang w:val="sr-Cyrl-CS"/>
        </w:rPr>
        <w:t>.</w:t>
      </w:r>
      <w:r w:rsidR="003144D4">
        <w:rPr>
          <w:sz w:val="28"/>
          <w:szCs w:val="28"/>
        </w:rPr>
        <w:t xml:space="preserve"> 16</w:t>
      </w:r>
    </w:p>
    <w:p w:rsidR="001F3DA3" w:rsidRDefault="001F3DA3" w:rsidP="001F3DA3"/>
    <w:p w:rsidR="006317A7" w:rsidRDefault="006317A7"/>
    <w:p w:rsidR="001F3DA3" w:rsidRDefault="001F3DA3"/>
    <w:p w:rsidR="001F3DA3" w:rsidRDefault="001F3DA3"/>
    <w:p w:rsidR="001F3DA3" w:rsidRDefault="001F3DA3"/>
    <w:p w:rsidR="001F3DA3" w:rsidRDefault="001F3DA3"/>
    <w:p w:rsidR="00215C0B" w:rsidRDefault="00215C0B"/>
    <w:p w:rsidR="00215C0B" w:rsidRDefault="00215C0B"/>
    <w:p w:rsidR="00215C0B" w:rsidRDefault="00215C0B"/>
    <w:p w:rsidR="00215C0B" w:rsidRDefault="00215C0B"/>
    <w:p w:rsidR="00E00720" w:rsidRDefault="00795212" w:rsidP="00E00720">
      <w:pPr>
        <w:jc w:val="center"/>
        <w:rPr>
          <w:sz w:val="28"/>
          <w:szCs w:val="28"/>
        </w:rPr>
      </w:pPr>
      <w:hyperlink r:id="rId8" w:history="1">
        <w:r w:rsidR="00E00720">
          <w:rPr>
            <w:rStyle w:val="Hyperlink"/>
            <w:sz w:val="28"/>
            <w:szCs w:val="28"/>
          </w:rPr>
          <w:t>www.</w:t>
        </w:r>
        <w:r w:rsidR="00840604">
          <w:rPr>
            <w:rStyle w:val="Hyperlink"/>
            <w:sz w:val="28"/>
            <w:szCs w:val="28"/>
          </w:rPr>
          <w:t>maturski.org</w:t>
        </w:r>
      </w:hyperlink>
    </w:p>
    <w:p w:rsidR="00215C0B" w:rsidRDefault="00215C0B"/>
    <w:p w:rsidR="00215C0B" w:rsidRDefault="00215C0B"/>
    <w:p w:rsidR="00215C0B" w:rsidRPr="00215C0B" w:rsidRDefault="00215C0B" w:rsidP="001F3DA3">
      <w:pPr>
        <w:jc w:val="both"/>
        <w:rPr>
          <w:b/>
          <w:sz w:val="36"/>
        </w:rPr>
      </w:pPr>
      <w:r w:rsidRPr="00215C0B">
        <w:rPr>
          <w:b/>
          <w:sz w:val="36"/>
        </w:rPr>
        <w:t>Uvod</w:t>
      </w:r>
    </w:p>
    <w:p w:rsidR="00215C0B" w:rsidRDefault="00215C0B" w:rsidP="001F3DA3">
      <w:pPr>
        <w:jc w:val="both"/>
      </w:pPr>
    </w:p>
    <w:p w:rsidR="00215C0B" w:rsidRDefault="00215C0B" w:rsidP="001F3DA3">
      <w:pPr>
        <w:jc w:val="both"/>
      </w:pPr>
    </w:p>
    <w:p w:rsidR="00215C0B" w:rsidRDefault="00215C0B" w:rsidP="001F3DA3">
      <w:pPr>
        <w:jc w:val="both"/>
      </w:pPr>
    </w:p>
    <w:p w:rsidR="00251E4C" w:rsidRPr="00251E4C" w:rsidRDefault="00215C0B" w:rsidP="001F3DA3">
      <w:pPr>
        <w:jc w:val="both"/>
      </w:pPr>
      <w:r>
        <w:t xml:space="preserve">          </w:t>
      </w:r>
      <w:r w:rsidR="00251E4C">
        <w:t>Karcinom pluća čine oko 22% svih karcinoma kod muškaraca i najčešće se javljaju izme</w:t>
      </w:r>
      <w:r>
        <w:t>đu 45</w:t>
      </w:r>
      <w:r w:rsidR="00251E4C">
        <w:t xml:space="preserve"> i 70 godine života. Karcinomi su na drugom mestu po učestalosti i predstavljaju najčešći uzrok smrti zbog malignih bolesti. Smatra se, da u svetu od ove bolesti, godišnje oboli više od 2. miliona, a u Srbiji, oko 3500-4000 godišnje. </w:t>
      </w:r>
    </w:p>
    <w:p w:rsidR="00215C0B" w:rsidRPr="00215C0B" w:rsidRDefault="00215C0B" w:rsidP="001F3DA3">
      <w:pPr>
        <w:jc w:val="both"/>
      </w:pPr>
      <w:r>
        <w:t>Glavni uzrok pojave karcinoma pluća je pušenje. Učestalost raste s brojem popušenih cigareta, a smanjuje se prestankom pušenja.</w:t>
      </w:r>
    </w:p>
    <w:p w:rsidR="00CE12E8" w:rsidRDefault="00CE12E8" w:rsidP="001F3DA3">
      <w:pPr>
        <w:jc w:val="both"/>
        <w:rPr>
          <w:b/>
          <w:sz w:val="36"/>
        </w:rPr>
      </w:pPr>
    </w:p>
    <w:p w:rsidR="00215C0B" w:rsidRDefault="00215C0B" w:rsidP="001F3DA3">
      <w:pPr>
        <w:jc w:val="both"/>
        <w:rPr>
          <w:b/>
          <w:sz w:val="36"/>
        </w:rPr>
      </w:pPr>
    </w:p>
    <w:p w:rsidR="00CE12E8" w:rsidRDefault="00CE12E8" w:rsidP="001F3DA3">
      <w:pPr>
        <w:jc w:val="both"/>
        <w:rPr>
          <w:b/>
          <w:sz w:val="36"/>
        </w:rPr>
      </w:pPr>
    </w:p>
    <w:p w:rsidR="00CE12E8" w:rsidRDefault="00CE12E8" w:rsidP="001F3DA3">
      <w:pPr>
        <w:jc w:val="both"/>
        <w:rPr>
          <w:b/>
          <w:sz w:val="36"/>
        </w:rPr>
      </w:pPr>
    </w:p>
    <w:p w:rsidR="00CE12E8" w:rsidRDefault="00CE12E8" w:rsidP="001F3DA3">
      <w:pPr>
        <w:jc w:val="both"/>
        <w:rPr>
          <w:b/>
          <w:sz w:val="36"/>
        </w:rPr>
      </w:pPr>
    </w:p>
    <w:p w:rsidR="001F3DA3" w:rsidRPr="003144D4" w:rsidRDefault="002142CF" w:rsidP="003144D4">
      <w:pPr>
        <w:pStyle w:val="ListParagraph"/>
        <w:numPr>
          <w:ilvl w:val="0"/>
          <w:numId w:val="14"/>
        </w:numPr>
        <w:jc w:val="both"/>
        <w:rPr>
          <w:b/>
          <w:sz w:val="36"/>
        </w:rPr>
      </w:pPr>
      <w:r w:rsidRPr="003144D4">
        <w:rPr>
          <w:b/>
          <w:sz w:val="36"/>
        </w:rPr>
        <w:t>Kracinom pluća</w:t>
      </w:r>
    </w:p>
    <w:p w:rsidR="001F3DA3" w:rsidRDefault="001F3DA3" w:rsidP="001F3DA3">
      <w:pPr>
        <w:jc w:val="both"/>
      </w:pPr>
    </w:p>
    <w:p w:rsidR="001F3DA3" w:rsidRDefault="005179FF" w:rsidP="001F3DA3">
      <w:pPr>
        <w:jc w:val="both"/>
      </w:pPr>
      <w:r>
        <w:t xml:space="preserve">         </w:t>
      </w:r>
      <w:r w:rsidR="001F3DA3">
        <w:t>Maligne t</w:t>
      </w:r>
      <w:r w:rsidR="00215C0B">
        <w:t>umorske procese na plućima nazi</w:t>
      </w:r>
      <w:r w:rsidR="001F3DA3">
        <w:t>vamo karcinomima. Oni nastaju nekontrolisanim umnožavanjem malignih ćelija u plućima, ali se i tumori drugih organa, mogu proširiti u pluća. Tada govorimo o metastatskom tumorskom procesu.</w:t>
      </w:r>
    </w:p>
    <w:p w:rsidR="006E24DA" w:rsidRPr="006E24DA" w:rsidRDefault="006E24DA" w:rsidP="001F3DA3">
      <w:pPr>
        <w:jc w:val="both"/>
        <w:rPr>
          <w:rFonts w:eastAsia="Times New Roman" w:cstheme="minorHAnsi"/>
        </w:rPr>
      </w:pPr>
      <w:r>
        <w:rPr>
          <w:rFonts w:eastAsia="Times New Roman" w:cstheme="minorHAnsi"/>
        </w:rPr>
        <w:t xml:space="preserve">         Karcinom pluća može nastati u različitim delovima pluća. Odakle se širi prilično predvidljivim šablonom. Obično, ako se kancer pluća proširi prvo ide na obližnje limfne čvorove zatim i na one udaljenije izmedju pluća deo koj nazivamo medijastinum. U medijastinumu, karcinom pluća teži da prvo ostane na strani na kojoj je tumor nastao. Nakon prelaska srednje linije medijastinuma razvija se u naprednu neoperabilnu bolest.</w:t>
      </w:r>
    </w:p>
    <w:p w:rsidR="00837924" w:rsidRDefault="00AE7F63" w:rsidP="00837924">
      <w:pPr>
        <w:spacing w:before="100" w:beforeAutospacing="1" w:after="100" w:afterAutospacing="1" w:line="240" w:lineRule="auto"/>
        <w:jc w:val="both"/>
        <w:rPr>
          <w:rFonts w:eastAsia="Times New Roman" w:cstheme="minorHAnsi"/>
        </w:rPr>
      </w:pPr>
      <w:r>
        <w:rPr>
          <w:rFonts w:eastAsia="Times New Roman" w:cstheme="minorHAnsi"/>
        </w:rPr>
        <w:t>Postoje 2 osnovne grupe</w:t>
      </w:r>
      <w:r w:rsidR="00837924" w:rsidRPr="00837924">
        <w:rPr>
          <w:rFonts w:eastAsia="Times New Roman" w:cstheme="minorHAnsi"/>
        </w:rPr>
        <w:t xml:space="preserve"> karcinoma pluća:</w:t>
      </w:r>
    </w:p>
    <w:p w:rsidR="00613519" w:rsidRPr="00837924" w:rsidRDefault="00E71D9E" w:rsidP="00837924">
      <w:pPr>
        <w:spacing w:before="100" w:beforeAutospacing="1" w:after="100" w:afterAutospacing="1" w:line="240" w:lineRule="auto"/>
        <w:jc w:val="both"/>
        <w:rPr>
          <w:rFonts w:eastAsia="Times New Roman" w:cstheme="minorHAnsi"/>
        </w:rPr>
      </w:pPr>
      <w:r>
        <w:rPr>
          <w:rFonts w:eastAsia="Times New Roman" w:cstheme="minorHAnsi"/>
          <w:noProof/>
        </w:rPr>
        <w:lastRenderedPageBreak/>
        <w:drawing>
          <wp:anchor distT="0" distB="0" distL="114300" distR="114300" simplePos="0" relativeHeight="251671552" behindDoc="1" locked="0" layoutInCell="1" allowOverlap="1">
            <wp:simplePos x="0" y="0"/>
            <wp:positionH relativeFrom="column">
              <wp:posOffset>19050</wp:posOffset>
            </wp:positionH>
            <wp:positionV relativeFrom="paragraph">
              <wp:posOffset>200025</wp:posOffset>
            </wp:positionV>
            <wp:extent cx="1807210" cy="1457325"/>
            <wp:effectExtent l="19050" t="0" r="2540" b="0"/>
            <wp:wrapTight wrapText="bothSides">
              <wp:wrapPolygon edited="0">
                <wp:start x="-228" y="0"/>
                <wp:lineTo x="-228" y="21459"/>
                <wp:lineTo x="21630" y="21459"/>
                <wp:lineTo x="21630" y="0"/>
                <wp:lineTo x="-228" y="0"/>
              </wp:wrapPolygon>
            </wp:wrapTight>
            <wp:docPr id="17" name="Picture 17" descr="C:\Users\Vucko\Desktop\Lung_small_cell_carcinoma_(1)_by_core_needle_biop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Vucko\Desktop\Lung_small_cell_carcinoma_(1)_by_core_needle_biopsy.jpg"/>
                    <pic:cNvPicPr>
                      <a:picLocks noChangeAspect="1" noChangeArrowheads="1"/>
                    </pic:cNvPicPr>
                  </pic:nvPicPr>
                  <pic:blipFill>
                    <a:blip r:embed="rId9" cstate="print"/>
                    <a:srcRect/>
                    <a:stretch>
                      <a:fillRect/>
                    </a:stretch>
                  </pic:blipFill>
                  <pic:spPr bwMode="auto">
                    <a:xfrm>
                      <a:off x="0" y="0"/>
                      <a:ext cx="1807210" cy="1457325"/>
                    </a:xfrm>
                    <a:prstGeom prst="rect">
                      <a:avLst/>
                    </a:prstGeom>
                    <a:noFill/>
                    <a:ln w="9525">
                      <a:noFill/>
                      <a:miter lim="800000"/>
                      <a:headEnd/>
                      <a:tailEnd/>
                    </a:ln>
                  </pic:spPr>
                </pic:pic>
              </a:graphicData>
            </a:graphic>
          </wp:anchor>
        </w:drawing>
      </w:r>
    </w:p>
    <w:p w:rsidR="00837924" w:rsidRPr="00613519" w:rsidRDefault="00837924" w:rsidP="00837924">
      <w:pPr>
        <w:numPr>
          <w:ilvl w:val="0"/>
          <w:numId w:val="3"/>
        </w:numPr>
        <w:spacing w:before="100" w:beforeAutospacing="1" w:after="100" w:afterAutospacing="1" w:line="240" w:lineRule="auto"/>
        <w:jc w:val="both"/>
        <w:rPr>
          <w:rFonts w:eastAsia="Times New Roman" w:cstheme="minorHAnsi"/>
        </w:rPr>
      </w:pPr>
      <w:r w:rsidRPr="00837924">
        <w:rPr>
          <w:rFonts w:eastAsia="Times New Roman" w:cstheme="minorHAnsi"/>
        </w:rPr>
        <w:t xml:space="preserve">mikrocelularni (sitnoćelijski, SCLC) </w:t>
      </w:r>
      <w:r w:rsidR="00AE7F63" w:rsidRPr="00837924">
        <w:rPr>
          <w:rFonts w:eastAsia="Times New Roman" w:cstheme="minorHAnsi"/>
        </w:rPr>
        <w:t>karcinom pluća</w:t>
      </w:r>
      <w:r w:rsidR="00AE7F63" w:rsidRPr="00AE7F63">
        <w:rPr>
          <w:rFonts w:cstheme="minorHAnsi"/>
        </w:rPr>
        <w:t xml:space="preserve"> se javlja u 20% slučajeva i ima tendeciju ranog širenja putem krvi, najćešče u mozak, jetru, kosti, nadbubrežne žlezde</w:t>
      </w:r>
      <w:r w:rsidR="00CE12E8">
        <w:rPr>
          <w:rFonts w:cstheme="minorHAnsi"/>
        </w:rPr>
        <w:t>, pušenje je skoro uvek glavni faktor nastanka mikrocelularnog karcinoma.</w:t>
      </w:r>
    </w:p>
    <w:p w:rsidR="00613519" w:rsidRDefault="00613519" w:rsidP="00613519">
      <w:pPr>
        <w:spacing w:before="100" w:beforeAutospacing="1" w:after="100" w:afterAutospacing="1" w:line="240" w:lineRule="auto"/>
        <w:ind w:left="720"/>
        <w:jc w:val="both"/>
        <w:rPr>
          <w:rFonts w:eastAsia="Times New Roman" w:cstheme="minorHAnsi"/>
        </w:rPr>
      </w:pPr>
    </w:p>
    <w:p w:rsidR="00E71D9E" w:rsidRDefault="00E71D9E" w:rsidP="00613519">
      <w:pPr>
        <w:spacing w:before="100" w:beforeAutospacing="1" w:after="100" w:afterAutospacing="1" w:line="240" w:lineRule="auto"/>
        <w:ind w:left="720"/>
        <w:jc w:val="both"/>
        <w:rPr>
          <w:rFonts w:eastAsia="Times New Roman" w:cstheme="minorHAnsi"/>
        </w:rPr>
      </w:pPr>
    </w:p>
    <w:p w:rsidR="00E71D9E" w:rsidRPr="00837924" w:rsidRDefault="00215C0B" w:rsidP="00613519">
      <w:pPr>
        <w:spacing w:before="100" w:beforeAutospacing="1" w:after="100" w:afterAutospacing="1" w:line="240" w:lineRule="auto"/>
        <w:ind w:left="720"/>
        <w:jc w:val="both"/>
        <w:rPr>
          <w:rFonts w:eastAsia="Times New Roman" w:cstheme="minorHAnsi"/>
        </w:rPr>
      </w:pPr>
      <w:r>
        <w:rPr>
          <w:rFonts w:eastAsia="Times New Roman" w:cstheme="minorHAnsi"/>
          <w:noProof/>
        </w:rPr>
        <w:drawing>
          <wp:anchor distT="0" distB="0" distL="114300" distR="114300" simplePos="0" relativeHeight="251670528" behindDoc="1" locked="0" layoutInCell="1" allowOverlap="1">
            <wp:simplePos x="0" y="0"/>
            <wp:positionH relativeFrom="column">
              <wp:posOffset>19050</wp:posOffset>
            </wp:positionH>
            <wp:positionV relativeFrom="paragraph">
              <wp:posOffset>142875</wp:posOffset>
            </wp:positionV>
            <wp:extent cx="1807210" cy="2114550"/>
            <wp:effectExtent l="19050" t="0" r="2540" b="0"/>
            <wp:wrapTight wrapText="bothSides">
              <wp:wrapPolygon edited="0">
                <wp:start x="-228" y="0"/>
                <wp:lineTo x="-228" y="21405"/>
                <wp:lineTo x="21630" y="21405"/>
                <wp:lineTo x="21630" y="0"/>
                <wp:lineTo x="-228" y="0"/>
              </wp:wrapPolygon>
            </wp:wrapTight>
            <wp:docPr id="16" name="Picture 16" descr="C:\Users\Vucko\Desktop\800px-Squamous_carcinoma_lung_2_cyt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ucko\Desktop\800px-Squamous_carcinoma_lung_2_cytology.jpg"/>
                    <pic:cNvPicPr>
                      <a:picLocks noChangeAspect="1" noChangeArrowheads="1"/>
                    </pic:cNvPicPr>
                  </pic:nvPicPr>
                  <pic:blipFill>
                    <a:blip r:embed="rId10"/>
                    <a:srcRect/>
                    <a:stretch>
                      <a:fillRect/>
                    </a:stretch>
                  </pic:blipFill>
                  <pic:spPr bwMode="auto">
                    <a:xfrm>
                      <a:off x="0" y="0"/>
                      <a:ext cx="1807210" cy="2114550"/>
                    </a:xfrm>
                    <a:prstGeom prst="rect">
                      <a:avLst/>
                    </a:prstGeom>
                    <a:noFill/>
                    <a:ln w="9525">
                      <a:noFill/>
                      <a:miter lim="800000"/>
                      <a:headEnd/>
                      <a:tailEnd/>
                    </a:ln>
                  </pic:spPr>
                </pic:pic>
              </a:graphicData>
            </a:graphic>
          </wp:anchor>
        </w:drawing>
      </w:r>
    </w:p>
    <w:p w:rsidR="00837924" w:rsidRPr="00CE12E8" w:rsidRDefault="00837924" w:rsidP="00837924">
      <w:pPr>
        <w:numPr>
          <w:ilvl w:val="0"/>
          <w:numId w:val="3"/>
        </w:numPr>
        <w:spacing w:before="100" w:beforeAutospacing="1" w:after="100" w:afterAutospacing="1" w:line="240" w:lineRule="auto"/>
        <w:jc w:val="both"/>
        <w:rPr>
          <w:rFonts w:eastAsia="Times New Roman" w:cstheme="minorHAnsi"/>
        </w:rPr>
      </w:pPr>
      <w:r w:rsidRPr="00837924">
        <w:rPr>
          <w:rFonts w:eastAsia="Times New Roman" w:cstheme="minorHAnsi"/>
        </w:rPr>
        <w:t>nemikrocelularni (nesitnoćelijski, NSCLC) karcinom pluća</w:t>
      </w:r>
      <w:r w:rsidR="00AE7F63" w:rsidRPr="00AE7F63">
        <w:rPr>
          <w:rFonts w:cstheme="minorHAnsi"/>
        </w:rPr>
        <w:t xml:space="preserve"> je ćešća histološka forma i javlja se u 80% slučajeva</w:t>
      </w:r>
      <w:r w:rsidR="00251E4C">
        <w:rPr>
          <w:rFonts w:cstheme="minorHAnsi"/>
        </w:rPr>
        <w:t>. Postoji više</w:t>
      </w:r>
      <w:r w:rsidR="00CE12E8">
        <w:rPr>
          <w:rFonts w:cstheme="minorHAnsi"/>
        </w:rPr>
        <w:t xml:space="preserve"> tipova nemikrocelularnog karcinoma </w:t>
      </w:r>
    </w:p>
    <w:p w:rsidR="00CE12E8" w:rsidRDefault="00CE12E8" w:rsidP="00CE12E8">
      <w:pPr>
        <w:pStyle w:val="ListParagraph"/>
        <w:numPr>
          <w:ilvl w:val="0"/>
          <w:numId w:val="13"/>
        </w:numPr>
        <w:spacing w:before="100" w:beforeAutospacing="1" w:after="100" w:afterAutospacing="1" w:line="240" w:lineRule="auto"/>
        <w:jc w:val="both"/>
        <w:rPr>
          <w:rFonts w:eastAsia="Times New Roman" w:cstheme="minorHAnsi"/>
        </w:rPr>
      </w:pPr>
      <w:r>
        <w:rPr>
          <w:rFonts w:eastAsia="Times New Roman" w:cstheme="minorHAnsi"/>
        </w:rPr>
        <w:t xml:space="preserve">Skvamozni karcinom (epidermoidni karcinom) </w:t>
      </w:r>
    </w:p>
    <w:p w:rsidR="00CE12E8" w:rsidRDefault="00CE12E8" w:rsidP="00CE12E8">
      <w:pPr>
        <w:pStyle w:val="ListParagraph"/>
        <w:numPr>
          <w:ilvl w:val="0"/>
          <w:numId w:val="13"/>
        </w:numPr>
        <w:spacing w:before="100" w:beforeAutospacing="1" w:after="100" w:afterAutospacing="1" w:line="240" w:lineRule="auto"/>
        <w:jc w:val="both"/>
        <w:rPr>
          <w:rFonts w:eastAsia="Times New Roman" w:cstheme="minorHAnsi"/>
        </w:rPr>
      </w:pPr>
      <w:r>
        <w:rPr>
          <w:rFonts w:eastAsia="Times New Roman" w:cstheme="minorHAnsi"/>
        </w:rPr>
        <w:t>Adenokarcinom – ovakva vrsta kancera se javlja u plućnim žlezdama koje proizvode mukus</w:t>
      </w:r>
    </w:p>
    <w:p w:rsidR="00CE12E8" w:rsidRDefault="00CE12E8" w:rsidP="00CE12E8">
      <w:pPr>
        <w:pStyle w:val="ListParagraph"/>
        <w:numPr>
          <w:ilvl w:val="0"/>
          <w:numId w:val="13"/>
        </w:numPr>
        <w:spacing w:before="100" w:beforeAutospacing="1" w:after="100" w:afterAutospacing="1" w:line="240" w:lineRule="auto"/>
        <w:jc w:val="both"/>
        <w:rPr>
          <w:rFonts w:eastAsia="Times New Roman" w:cstheme="minorHAnsi"/>
        </w:rPr>
      </w:pPr>
      <w:r>
        <w:rPr>
          <w:rFonts w:eastAsia="Times New Roman" w:cstheme="minorHAnsi"/>
        </w:rPr>
        <w:t xml:space="preserve">Bronhioalveoarni karcinom – je redak pod tip adenokarcinoma. Formira se blizu plućnih vazdušnih kesa </w:t>
      </w:r>
    </w:p>
    <w:p w:rsidR="00CE12E8" w:rsidRDefault="00CE12E8" w:rsidP="00CE12E8">
      <w:pPr>
        <w:pStyle w:val="ListParagraph"/>
        <w:numPr>
          <w:ilvl w:val="0"/>
          <w:numId w:val="13"/>
        </w:numPr>
        <w:spacing w:before="100" w:beforeAutospacing="1" w:after="100" w:afterAutospacing="1" w:line="240" w:lineRule="auto"/>
        <w:jc w:val="both"/>
        <w:rPr>
          <w:rFonts w:eastAsia="Times New Roman" w:cstheme="minorHAnsi"/>
        </w:rPr>
      </w:pPr>
      <w:r>
        <w:rPr>
          <w:rFonts w:eastAsia="Times New Roman" w:cstheme="minorHAnsi"/>
        </w:rPr>
        <w:t xml:space="preserve">Krupnoćelijski karcinom </w:t>
      </w:r>
      <w:r w:rsidR="00251E4C">
        <w:rPr>
          <w:rFonts w:eastAsia="Times New Roman" w:cstheme="minorHAnsi"/>
        </w:rPr>
        <w:t xml:space="preserve">– formira se blizu povšine ili spoljašnjih ivica pluća  </w:t>
      </w:r>
    </w:p>
    <w:p w:rsidR="00E71D9E" w:rsidRDefault="00E71D9E" w:rsidP="00837924">
      <w:pPr>
        <w:spacing w:after="0" w:line="240" w:lineRule="auto"/>
        <w:jc w:val="both"/>
        <w:rPr>
          <w:rFonts w:eastAsia="Times New Roman" w:cstheme="minorHAnsi"/>
        </w:rPr>
      </w:pPr>
    </w:p>
    <w:p w:rsidR="006E24DA" w:rsidRDefault="006E24DA" w:rsidP="00837924">
      <w:pPr>
        <w:spacing w:after="0" w:line="240" w:lineRule="auto"/>
        <w:jc w:val="both"/>
        <w:rPr>
          <w:rFonts w:eastAsia="Times New Roman" w:cstheme="minorHAnsi"/>
        </w:rPr>
      </w:pPr>
    </w:p>
    <w:p w:rsidR="006E24DA" w:rsidRDefault="006E24DA" w:rsidP="00837924">
      <w:pPr>
        <w:spacing w:after="0" w:line="240" w:lineRule="auto"/>
        <w:jc w:val="both"/>
        <w:rPr>
          <w:rFonts w:eastAsia="Times New Roman" w:cstheme="minorHAnsi"/>
        </w:rPr>
      </w:pPr>
    </w:p>
    <w:p w:rsidR="00E71D9E" w:rsidRPr="00837924" w:rsidRDefault="00E71D9E" w:rsidP="00837924">
      <w:pPr>
        <w:spacing w:after="0" w:line="240" w:lineRule="auto"/>
        <w:jc w:val="both"/>
        <w:rPr>
          <w:rFonts w:eastAsia="Times New Roman" w:cstheme="minorHAnsi"/>
        </w:rPr>
      </w:pPr>
    </w:p>
    <w:p w:rsidR="006E24DA" w:rsidRDefault="006E24DA" w:rsidP="00242C2A">
      <w:pPr>
        <w:jc w:val="both"/>
        <w:rPr>
          <w:rFonts w:cstheme="minorHAnsi"/>
        </w:rPr>
      </w:pPr>
    </w:p>
    <w:p w:rsidR="006E24DA" w:rsidRDefault="006E24DA" w:rsidP="00242C2A">
      <w:pPr>
        <w:jc w:val="both"/>
        <w:rPr>
          <w:rFonts w:cstheme="minorHAnsi"/>
        </w:rPr>
      </w:pPr>
    </w:p>
    <w:p w:rsidR="00CE12E8" w:rsidRPr="00242C2A" w:rsidRDefault="005179FF" w:rsidP="00242C2A">
      <w:pPr>
        <w:jc w:val="both"/>
        <w:rPr>
          <w:rFonts w:cstheme="minorHAnsi"/>
        </w:rPr>
      </w:pPr>
      <w:r>
        <w:rPr>
          <w:rFonts w:cstheme="minorHAnsi"/>
        </w:rPr>
        <w:t xml:space="preserve">         </w:t>
      </w:r>
      <w:r w:rsidR="00AE7F63">
        <w:rPr>
          <w:rFonts w:cstheme="minorHAnsi"/>
        </w:rPr>
        <w:t>N</w:t>
      </w:r>
      <w:r w:rsidR="00AE7F63" w:rsidRPr="00AE7F63">
        <w:rPr>
          <w:rFonts w:cstheme="minorHAnsi"/>
        </w:rPr>
        <w:t xml:space="preserve">ajcesce forme </w:t>
      </w:r>
      <w:r w:rsidR="00AE7F63">
        <w:rPr>
          <w:rFonts w:cstheme="minorHAnsi"/>
        </w:rPr>
        <w:t>karcinom</w:t>
      </w:r>
      <w:r w:rsidR="00AE7F63" w:rsidRPr="00AE7F63">
        <w:rPr>
          <w:rFonts w:cstheme="minorHAnsi"/>
        </w:rPr>
        <w:t xml:space="preserve"> su </w:t>
      </w:r>
      <w:r w:rsidR="00AE7F63">
        <w:rPr>
          <w:rFonts w:cstheme="minorHAnsi"/>
        </w:rPr>
        <w:t>a</w:t>
      </w:r>
      <w:r w:rsidR="00AE7F63" w:rsidRPr="00AE7F63">
        <w:rPr>
          <w:rFonts w:cstheme="minorHAnsi"/>
        </w:rPr>
        <w:t>denokarci</w:t>
      </w:r>
      <w:r w:rsidR="00AE7F63">
        <w:rPr>
          <w:rFonts w:cstheme="minorHAnsi"/>
        </w:rPr>
        <w:t xml:space="preserve">nomi i </w:t>
      </w:r>
      <w:r w:rsidR="0089605A">
        <w:rPr>
          <w:rFonts w:cstheme="minorHAnsi"/>
        </w:rPr>
        <w:t>skvamozni karcinom</w:t>
      </w:r>
      <w:r w:rsidR="00AE7F63">
        <w:rPr>
          <w:rFonts w:cstheme="minorHAnsi"/>
        </w:rPr>
        <w:t xml:space="preserve">. </w:t>
      </w:r>
      <w:r w:rsidR="00AE7F63" w:rsidRPr="00AE7F63">
        <w:rPr>
          <w:rFonts w:cstheme="minorHAnsi"/>
        </w:rPr>
        <w:t xml:space="preserve">Najređe se patohistološki verifikuje </w:t>
      </w:r>
      <w:r w:rsidR="0089605A">
        <w:rPr>
          <w:rFonts w:cstheme="minorHAnsi"/>
        </w:rPr>
        <w:t>krupnoćelijski</w:t>
      </w:r>
      <w:r w:rsidR="00AE7F63" w:rsidRPr="00AE7F63">
        <w:rPr>
          <w:rFonts w:cstheme="minorHAnsi"/>
        </w:rPr>
        <w:t xml:space="preserve"> karcinom. Ostale forme karcinoma pluća su retke. Karcinoid tumori su prelazne forme i javljaju se u manje od 5% slučajeva. Ostale forme kao što su adenoid cistikum, sarkomi, limfomi hemartomi su retki i tretman im je drugaciji od tipičnih histoloških formi.</w:t>
      </w:r>
      <w:r w:rsidR="00242C2A">
        <w:rPr>
          <w:rFonts w:cstheme="minorHAnsi"/>
        </w:rPr>
        <w:t xml:space="preserve"> </w:t>
      </w:r>
      <w:r w:rsidR="00613519">
        <w:t xml:space="preserve">Oni se međusobno razlikuju po simptomima, širenju, načinu </w:t>
      </w:r>
      <w:r w:rsidR="00613519" w:rsidRPr="004B0009">
        <w:t>lečenja i stopi smrtnosti</w:t>
      </w:r>
      <w:r w:rsidR="004B0009">
        <w:rPr>
          <w:rFonts w:eastAsia="Times New Roman" w:cstheme="minorHAnsi"/>
        </w:rPr>
        <w:t>.</w:t>
      </w:r>
    </w:p>
    <w:p w:rsidR="00C316ED" w:rsidRDefault="00C316ED" w:rsidP="00837924">
      <w:pPr>
        <w:spacing w:before="100" w:beforeAutospacing="1" w:after="100" w:afterAutospacing="1" w:line="240" w:lineRule="auto"/>
        <w:jc w:val="both"/>
        <w:rPr>
          <w:rFonts w:cstheme="minorHAnsi"/>
          <w:szCs w:val="20"/>
        </w:rPr>
      </w:pPr>
      <w:r>
        <w:rPr>
          <w:rFonts w:eastAsia="Times New Roman" w:cstheme="minorHAnsi"/>
        </w:rPr>
        <w:t xml:space="preserve">       </w:t>
      </w:r>
      <w:r w:rsidR="00947A71">
        <w:rPr>
          <w:rFonts w:eastAsia="Times New Roman" w:cstheme="minorHAnsi"/>
        </w:rPr>
        <w:t xml:space="preserve">Stadijumom kancera meri se koliko se kancer proširio u telu. Uključuje razvoj i veličinu kancera kao i prodor u okolna tkiva i postojanje ili odsustva metastaze u limfnim čvorovima i drugim organima. </w:t>
      </w:r>
      <w:r w:rsidR="0038453E">
        <w:rPr>
          <w:rFonts w:ascii="Arial" w:hAnsi="Arial" w:cs="Arial"/>
          <w:sz w:val="20"/>
          <w:szCs w:val="20"/>
        </w:rPr>
        <w:t>I</w:t>
      </w:r>
      <w:r w:rsidR="0038453E" w:rsidRPr="0038453E">
        <w:rPr>
          <w:rFonts w:cstheme="minorHAnsi"/>
          <w:szCs w:val="20"/>
        </w:rPr>
        <w:t xml:space="preserve">zgledi dobre prognoze zavise od veličine tumora zahvačenosti okolnih struktura i limfnih čvorova ali takođe i opste kondicije pacijenta, gubitka telesne težine, godina i internistickih pridruzenih bolesti, funkcije pluća. </w:t>
      </w:r>
    </w:p>
    <w:p w:rsidR="00947A71" w:rsidRDefault="00C316ED" w:rsidP="00837924">
      <w:pPr>
        <w:spacing w:before="100" w:beforeAutospacing="1" w:after="100" w:afterAutospacing="1" w:line="240" w:lineRule="auto"/>
        <w:jc w:val="both"/>
        <w:rPr>
          <w:rFonts w:cstheme="minorHAnsi"/>
          <w:szCs w:val="20"/>
        </w:rPr>
      </w:pPr>
      <w:r>
        <w:rPr>
          <w:rFonts w:cstheme="minorHAnsi"/>
          <w:szCs w:val="20"/>
        </w:rPr>
        <w:lastRenderedPageBreak/>
        <w:t xml:space="preserve">        </w:t>
      </w:r>
      <w:r w:rsidR="0038453E" w:rsidRPr="0038453E">
        <w:rPr>
          <w:rFonts w:cstheme="minorHAnsi"/>
          <w:szCs w:val="20"/>
        </w:rPr>
        <w:t>U ranom stadijumu bolesti veličina tumora i zahvaćenost lindnih čvorova su veoma važni faktori p</w:t>
      </w:r>
      <w:r w:rsidR="00EF721F">
        <w:rPr>
          <w:rFonts w:cstheme="minorHAnsi"/>
          <w:szCs w:val="20"/>
        </w:rPr>
        <w:t>rognoze</w:t>
      </w:r>
      <w:r w:rsidR="0038453E" w:rsidRPr="0038453E">
        <w:rPr>
          <w:rFonts w:cstheme="minorHAnsi"/>
          <w:szCs w:val="20"/>
        </w:rPr>
        <w:t>. 5-godišnje preživljavanje u I stadijumu od 60-80%, u II od 40-50%, u III od 20-30% u IV manje od 2%.</w:t>
      </w:r>
    </w:p>
    <w:p w:rsidR="00C316ED" w:rsidRDefault="00C316ED" w:rsidP="00837924">
      <w:pPr>
        <w:spacing w:before="100" w:beforeAutospacing="1" w:after="100" w:afterAutospacing="1" w:line="240" w:lineRule="auto"/>
        <w:jc w:val="both"/>
        <w:rPr>
          <w:rFonts w:eastAsia="Times New Roman" w:cstheme="minorHAnsi"/>
        </w:rPr>
      </w:pPr>
    </w:p>
    <w:p w:rsidR="00947A71" w:rsidRDefault="00633FF7" w:rsidP="00947A71">
      <w:pPr>
        <w:pStyle w:val="ListParagraph"/>
        <w:numPr>
          <w:ilvl w:val="1"/>
          <w:numId w:val="3"/>
        </w:numPr>
        <w:spacing w:before="100" w:beforeAutospacing="1" w:after="100" w:afterAutospacing="1" w:line="240" w:lineRule="auto"/>
        <w:jc w:val="both"/>
        <w:rPr>
          <w:rFonts w:eastAsia="Times New Roman" w:cstheme="minorHAnsi"/>
        </w:rPr>
      </w:pPr>
      <w:r>
        <w:rPr>
          <w:rFonts w:eastAsia="Times New Roman" w:cstheme="minorHAnsi"/>
        </w:rPr>
        <w:t xml:space="preserve">     </w:t>
      </w:r>
      <w:r w:rsidR="00947A71">
        <w:rPr>
          <w:rFonts w:eastAsia="Times New Roman" w:cstheme="minorHAnsi"/>
        </w:rPr>
        <w:t xml:space="preserve">Stadijum – ćelije kancera se nalaze samo na zahćenoj strani pluća </w:t>
      </w:r>
    </w:p>
    <w:p w:rsidR="00947A71" w:rsidRDefault="00633FF7" w:rsidP="00633FF7">
      <w:pPr>
        <w:spacing w:before="100" w:beforeAutospacing="1" w:after="100" w:afterAutospacing="1" w:line="240" w:lineRule="auto"/>
        <w:ind w:left="1080"/>
        <w:jc w:val="both"/>
        <w:rPr>
          <w:rFonts w:eastAsia="Times New Roman" w:cstheme="minorHAnsi"/>
        </w:rPr>
      </w:pPr>
      <w:r>
        <w:rPr>
          <w:rFonts w:eastAsia="Times New Roman" w:cstheme="minorHAnsi"/>
        </w:rPr>
        <w:t xml:space="preserve">II i III.    </w:t>
      </w:r>
      <w:r w:rsidR="00947A71" w:rsidRPr="00633FF7">
        <w:rPr>
          <w:rFonts w:eastAsia="Times New Roman" w:cstheme="minorHAnsi"/>
        </w:rPr>
        <w:t xml:space="preserve">stadijum – ćelije raka </w:t>
      </w:r>
      <w:r>
        <w:rPr>
          <w:rFonts w:eastAsia="Times New Roman" w:cstheme="minorHAnsi"/>
        </w:rPr>
        <w:t>su ograničene na pluća, ali sa sve većim i invazivnijim tumorima</w:t>
      </w:r>
    </w:p>
    <w:p w:rsidR="00590F64" w:rsidRPr="00EF721F" w:rsidRDefault="00633FF7" w:rsidP="00EF721F">
      <w:pPr>
        <w:spacing w:before="100" w:beforeAutospacing="1" w:after="100" w:afterAutospacing="1" w:line="240" w:lineRule="auto"/>
        <w:ind w:left="1080"/>
        <w:jc w:val="both"/>
        <w:rPr>
          <w:rFonts w:eastAsia="Times New Roman" w:cstheme="minorHAnsi"/>
        </w:rPr>
      </w:pPr>
      <w:r>
        <w:rPr>
          <w:rFonts w:eastAsia="Times New Roman" w:cstheme="minorHAnsi"/>
        </w:rPr>
        <w:t>IV.             stadijum – ćelije kancera se šire i zahvataju tkiva i telesne organe van pluća</w:t>
      </w:r>
    </w:p>
    <w:p w:rsidR="00AE7F63" w:rsidRPr="003144D4" w:rsidRDefault="007C3935" w:rsidP="003144D4">
      <w:pPr>
        <w:pStyle w:val="ListParagraph"/>
        <w:numPr>
          <w:ilvl w:val="0"/>
          <w:numId w:val="14"/>
        </w:numPr>
        <w:spacing w:before="100" w:beforeAutospacing="1" w:after="100" w:afterAutospacing="1" w:line="240" w:lineRule="auto"/>
        <w:jc w:val="both"/>
        <w:rPr>
          <w:rFonts w:eastAsia="Times New Roman" w:cstheme="minorHAnsi"/>
          <w:b/>
          <w:sz w:val="36"/>
        </w:rPr>
      </w:pPr>
      <w:r w:rsidRPr="003144D4">
        <w:rPr>
          <w:rFonts w:eastAsia="Times New Roman" w:cstheme="minorHAnsi"/>
          <w:b/>
          <w:sz w:val="36"/>
        </w:rPr>
        <w:t>Faktori rizika</w:t>
      </w:r>
    </w:p>
    <w:p w:rsidR="00C8381A" w:rsidRDefault="001F6193" w:rsidP="00837924">
      <w:pPr>
        <w:spacing w:before="100" w:beforeAutospacing="1" w:after="100" w:afterAutospacing="1" w:line="240" w:lineRule="auto"/>
        <w:jc w:val="both"/>
        <w:rPr>
          <w:rFonts w:eastAsia="Times New Roman" w:cstheme="minorHAnsi"/>
        </w:rPr>
      </w:pPr>
      <w:r>
        <w:rPr>
          <w:rFonts w:eastAsia="Times New Roman" w:cstheme="minorHAnsi"/>
          <w:noProof/>
        </w:rPr>
        <w:drawing>
          <wp:anchor distT="0" distB="0" distL="114300" distR="114300" simplePos="0" relativeHeight="251665408" behindDoc="1" locked="0" layoutInCell="1" allowOverlap="1">
            <wp:simplePos x="0" y="0"/>
            <wp:positionH relativeFrom="column">
              <wp:posOffset>19050</wp:posOffset>
            </wp:positionH>
            <wp:positionV relativeFrom="paragraph">
              <wp:posOffset>48260</wp:posOffset>
            </wp:positionV>
            <wp:extent cx="2638425" cy="1733550"/>
            <wp:effectExtent l="19050" t="0" r="9525" b="0"/>
            <wp:wrapTight wrapText="bothSides">
              <wp:wrapPolygon edited="0">
                <wp:start x="-156" y="0"/>
                <wp:lineTo x="-156" y="21363"/>
                <wp:lineTo x="21678" y="21363"/>
                <wp:lineTo x="21678" y="0"/>
                <wp:lineTo x="-156" y="0"/>
              </wp:wrapPolygon>
            </wp:wrapTight>
            <wp:docPr id="10" name="Picture 10" descr="C:\Users\Vucko\Desktop\j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ucko\Desktop\jz.jpg"/>
                    <pic:cNvPicPr>
                      <a:picLocks noChangeAspect="1" noChangeArrowheads="1"/>
                    </pic:cNvPicPr>
                  </pic:nvPicPr>
                  <pic:blipFill>
                    <a:blip r:embed="rId11"/>
                    <a:srcRect/>
                    <a:stretch>
                      <a:fillRect/>
                    </a:stretch>
                  </pic:blipFill>
                  <pic:spPr bwMode="auto">
                    <a:xfrm>
                      <a:off x="0" y="0"/>
                      <a:ext cx="2638425" cy="1733550"/>
                    </a:xfrm>
                    <a:prstGeom prst="rect">
                      <a:avLst/>
                    </a:prstGeom>
                    <a:noFill/>
                    <a:ln w="9525">
                      <a:noFill/>
                      <a:miter lim="800000"/>
                      <a:headEnd/>
                      <a:tailEnd/>
                    </a:ln>
                  </pic:spPr>
                </pic:pic>
              </a:graphicData>
            </a:graphic>
          </wp:anchor>
        </w:drawing>
      </w:r>
      <w:r w:rsidR="005179FF">
        <w:rPr>
          <w:rFonts w:eastAsia="Times New Roman" w:cstheme="minorHAnsi"/>
        </w:rPr>
        <w:t xml:space="preserve">        </w:t>
      </w:r>
      <w:r w:rsidR="006A3A81">
        <w:rPr>
          <w:rFonts w:eastAsia="Times New Roman" w:cstheme="minorHAnsi"/>
        </w:rPr>
        <w:t>Pušenje je u najvećem broju slučajeva glavni i najpoznatiji faktor rizika u nastajanju raka pluća. Rizik od nastanka bolesti se povećava sa brojem popušenih cigareta i dužinom pušačkog staža, naročito ako čovek počne da puši kao mlad.</w:t>
      </w:r>
      <w:r w:rsidR="00C8381A">
        <w:rPr>
          <w:rFonts w:eastAsia="Times New Roman" w:cstheme="minorHAnsi"/>
        </w:rPr>
        <w:t xml:space="preserve"> </w:t>
      </w:r>
    </w:p>
    <w:p w:rsidR="00C8381A" w:rsidRDefault="005179FF" w:rsidP="00837924">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1F6193" w:rsidRPr="001F6193">
        <w:rPr>
          <w:rFonts w:eastAsia="Times New Roman" w:cstheme="minorHAnsi"/>
        </w:rPr>
        <w:t xml:space="preserve"> </w:t>
      </w:r>
      <w:r w:rsidR="00C8381A">
        <w:rPr>
          <w:rFonts w:eastAsia="Times New Roman" w:cstheme="minorHAnsi"/>
        </w:rPr>
        <w:t>I pasivno pušenje se smatra uzročnikom u oko 25% slučajeva nemikrocelularnog karcinoma pluća kod nepušača. Osim toga, uočeno je da partneri pušača, imaju 20% više šansi da razviju karcinom pluća.</w:t>
      </w:r>
    </w:p>
    <w:p w:rsidR="00C8381A" w:rsidRDefault="005179FF" w:rsidP="00837924">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C8381A">
        <w:rPr>
          <w:rFonts w:eastAsia="Times New Roman" w:cstheme="minorHAnsi"/>
        </w:rPr>
        <w:t>Uzrok tumora mogu biti i neke supstancije s kojima se ljudi učestalije susreću u nekim industrijskim granama (industrija urana, hroma, nikla, azbesta)</w:t>
      </w:r>
    </w:p>
    <w:p w:rsidR="00571865" w:rsidRPr="00EF721F" w:rsidRDefault="005179FF" w:rsidP="00837924">
      <w:pPr>
        <w:spacing w:before="100" w:beforeAutospacing="1" w:after="100" w:afterAutospacing="1" w:line="240" w:lineRule="auto"/>
        <w:jc w:val="both"/>
        <w:rPr>
          <w:rFonts w:cstheme="minorHAnsi"/>
        </w:rPr>
      </w:pPr>
      <w:r>
        <w:rPr>
          <w:rFonts w:eastAsia="Times New Roman" w:cstheme="minorHAnsi"/>
        </w:rPr>
        <w:t xml:space="preserve">         </w:t>
      </w:r>
      <w:r w:rsidR="00C8381A">
        <w:rPr>
          <w:rFonts w:eastAsia="Times New Roman" w:cstheme="minorHAnsi"/>
        </w:rPr>
        <w:t>Od ostalih faktora rizika treba pomenuti genetsku predispoziciju, izloženost azbestu, gasu radonu, zageđenom vazduhu</w:t>
      </w:r>
      <w:r w:rsidR="00C8381A" w:rsidRPr="00C8381A">
        <w:rPr>
          <w:rFonts w:eastAsia="Times New Roman" w:cstheme="minorHAnsi"/>
        </w:rPr>
        <w:t xml:space="preserve">, </w:t>
      </w:r>
      <w:r w:rsidR="00C8381A" w:rsidRPr="00C8381A">
        <w:rPr>
          <w:rFonts w:cstheme="minorHAnsi"/>
        </w:rPr>
        <w:t>hronične obstruktivne bolesti pluća, tuberkulozni bolesnici</w:t>
      </w:r>
      <w:r w:rsidR="00C8381A">
        <w:rPr>
          <w:rFonts w:cstheme="minorHAnsi"/>
        </w:rPr>
        <w:t>.</w:t>
      </w:r>
    </w:p>
    <w:p w:rsidR="00EF721F" w:rsidRDefault="00EF721F" w:rsidP="00837924">
      <w:pPr>
        <w:spacing w:before="100" w:beforeAutospacing="1" w:after="100" w:afterAutospacing="1" w:line="240" w:lineRule="auto"/>
        <w:jc w:val="both"/>
        <w:rPr>
          <w:rFonts w:cstheme="minorHAnsi"/>
          <w:b/>
          <w:sz w:val="36"/>
        </w:rPr>
      </w:pPr>
    </w:p>
    <w:p w:rsidR="00C8381A" w:rsidRPr="003144D4" w:rsidRDefault="00C815AE" w:rsidP="003144D4">
      <w:pPr>
        <w:pStyle w:val="ListParagraph"/>
        <w:numPr>
          <w:ilvl w:val="0"/>
          <w:numId w:val="14"/>
        </w:numPr>
        <w:spacing w:before="100" w:beforeAutospacing="1" w:after="100" w:afterAutospacing="1" w:line="240" w:lineRule="auto"/>
        <w:jc w:val="both"/>
        <w:rPr>
          <w:rFonts w:cstheme="minorHAnsi"/>
          <w:b/>
          <w:sz w:val="36"/>
        </w:rPr>
      </w:pPr>
      <w:r w:rsidRPr="003144D4">
        <w:rPr>
          <w:rFonts w:cstheme="minorHAnsi"/>
          <w:b/>
          <w:sz w:val="36"/>
        </w:rPr>
        <w:t>Znaci i s</w:t>
      </w:r>
      <w:r w:rsidR="00C8381A" w:rsidRPr="003144D4">
        <w:rPr>
          <w:rFonts w:cstheme="minorHAnsi"/>
          <w:b/>
          <w:sz w:val="36"/>
        </w:rPr>
        <w:t>imptomi</w:t>
      </w:r>
    </w:p>
    <w:p w:rsidR="00C8381A" w:rsidRDefault="00C8381A" w:rsidP="00837924">
      <w:pPr>
        <w:spacing w:before="100" w:beforeAutospacing="1" w:after="100" w:afterAutospacing="1" w:line="240" w:lineRule="auto"/>
        <w:jc w:val="both"/>
        <w:rPr>
          <w:rFonts w:cstheme="minorHAnsi"/>
        </w:rPr>
      </w:pPr>
      <w:r>
        <w:rPr>
          <w:rFonts w:cstheme="minorHAnsi"/>
        </w:rPr>
        <w:t xml:space="preserve">Simptomi tumora zavise </w:t>
      </w:r>
      <w:r w:rsidR="006E195E">
        <w:rPr>
          <w:rFonts w:cstheme="minorHAnsi"/>
        </w:rPr>
        <w:t>od njegove lokalizacije. Najučestaliji simptomi su:</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suv kašalj koji dugo traje</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osećaj nedostatka vazduha</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otežano disanje</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 xml:space="preserve">bol u grudnom košu </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iskašljavanje krvi ili sukrvice</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zviždanje u grudima</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zapaljenje pluća ili bronihitisi, koji duže traju ili se ponavljaju sa iste strane</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lastRenderedPageBreak/>
        <w:t xml:space="preserve">promuklost koja traje više nedelja </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neobjašnjiv umor</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 xml:space="preserve">gubitak apetita i telesne težine </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bol u ramenu i ruci sa slabošću ruke</w:t>
      </w:r>
    </w:p>
    <w:p w:rsidR="006E195E" w:rsidRDefault="006E195E" w:rsidP="006E195E">
      <w:pPr>
        <w:pStyle w:val="ListParagraph"/>
        <w:numPr>
          <w:ilvl w:val="0"/>
          <w:numId w:val="4"/>
        </w:numPr>
        <w:spacing w:before="100" w:beforeAutospacing="1" w:after="100" w:afterAutospacing="1" w:line="240" w:lineRule="auto"/>
        <w:jc w:val="both"/>
        <w:rPr>
          <w:rFonts w:eastAsia="Times New Roman" w:cstheme="minorHAnsi"/>
        </w:rPr>
      </w:pPr>
      <w:r>
        <w:rPr>
          <w:rFonts w:eastAsia="Times New Roman" w:cstheme="minorHAnsi"/>
        </w:rPr>
        <w:t>oticanje glave i vrata</w:t>
      </w:r>
    </w:p>
    <w:p w:rsidR="006E195E" w:rsidRDefault="005179FF" w:rsidP="006E195E">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6E195E">
        <w:rPr>
          <w:rFonts w:eastAsia="Times New Roman" w:cstheme="minorHAnsi"/>
        </w:rPr>
        <w:t xml:space="preserve">Ovi simptomi se mogu javiti i kod drugih, bezazlenijih oboljenja, ali svakako zahtevaju odlazak kod lekara. Najučestaliji je kašalj, naročito kod karcinoma bronha, zbog stalnog podražaja. Iskašljani sadržaj je obično oskudan, ali može biti i sa tragovima krvi. Ako je krvarenje izraženije, to ukazuje na zahvaćenost većih krvnih sudova. </w:t>
      </w:r>
    </w:p>
    <w:p w:rsidR="006E195E" w:rsidRDefault="005179FF" w:rsidP="006E195E">
      <w:pPr>
        <w:spacing w:before="100" w:beforeAutospacing="1" w:after="100" w:afterAutospacing="1" w:line="240" w:lineRule="auto"/>
        <w:jc w:val="both"/>
        <w:rPr>
          <w:rStyle w:val="st"/>
        </w:rPr>
      </w:pPr>
      <w:r>
        <w:rPr>
          <w:rFonts w:eastAsia="Times New Roman" w:cstheme="minorHAnsi"/>
        </w:rPr>
        <w:t xml:space="preserve">         </w:t>
      </w:r>
      <w:r w:rsidR="006E195E">
        <w:rPr>
          <w:rFonts w:eastAsia="Times New Roman" w:cstheme="minorHAnsi"/>
        </w:rPr>
        <w:t>Ako se tumorozni proces proširi na pleuru, javiće se bol, a u slučaju suženja bronha, nastaće simptomi slični znacima obstruktivne bolesti pluća. U slučaju pojave atelektaza (</w:t>
      </w:r>
      <w:r w:rsidR="006E195E">
        <w:rPr>
          <w:rStyle w:val="st"/>
        </w:rPr>
        <w:t>smanjenje ili nedostatak vazduha u plućima), kada delovi pluća kolabiraju i više ne sudeluju u disanju, može doći do pomaka medijastinalnih organa u stranu.</w:t>
      </w:r>
    </w:p>
    <w:p w:rsidR="006E195E" w:rsidRDefault="005179FF" w:rsidP="006E195E">
      <w:pPr>
        <w:spacing w:before="100" w:beforeAutospacing="1" w:after="100" w:afterAutospacing="1" w:line="240" w:lineRule="auto"/>
        <w:jc w:val="both"/>
        <w:rPr>
          <w:rStyle w:val="st"/>
        </w:rPr>
      </w:pPr>
      <w:r>
        <w:rPr>
          <w:rStyle w:val="st"/>
        </w:rPr>
        <w:t xml:space="preserve">         </w:t>
      </w:r>
      <w:r w:rsidR="006E195E">
        <w:rPr>
          <w:rStyle w:val="st"/>
        </w:rPr>
        <w:t>Česta je i pojava pleuralnih izliva koji otežava disanje, a u slučaju tumora koji zahvataju periferiju pluća, tumorski proces može dugo biti bez simptoma.</w:t>
      </w:r>
    </w:p>
    <w:p w:rsidR="006E195E" w:rsidRDefault="006E195E" w:rsidP="006E195E">
      <w:pPr>
        <w:spacing w:before="100" w:beforeAutospacing="1" w:after="100" w:afterAutospacing="1" w:line="240" w:lineRule="auto"/>
        <w:jc w:val="both"/>
        <w:rPr>
          <w:rStyle w:val="st"/>
        </w:rPr>
      </w:pPr>
      <w:r>
        <w:rPr>
          <w:rStyle w:val="st"/>
        </w:rPr>
        <w:t>Zavisno od lokalizacije</w:t>
      </w:r>
      <w:r w:rsidR="00277653">
        <w:rPr>
          <w:rStyle w:val="st"/>
        </w:rPr>
        <w:t>, karcinom pluća može dovesti do pojave: Pancostov-og, Hornerovog i sindroma gornje šuplje vene.</w:t>
      </w:r>
    </w:p>
    <w:p w:rsidR="00C815AE" w:rsidRDefault="00277653" w:rsidP="00277653">
      <w:pPr>
        <w:spacing w:before="100" w:beforeAutospacing="1" w:after="100" w:afterAutospacing="1" w:line="240" w:lineRule="auto"/>
        <w:jc w:val="both"/>
        <w:rPr>
          <w:rStyle w:val="st"/>
        </w:rPr>
      </w:pPr>
      <w:r w:rsidRPr="00C815AE">
        <w:rPr>
          <w:rStyle w:val="st"/>
          <w:i/>
        </w:rPr>
        <w:t xml:space="preserve">Pancostov sindrom </w:t>
      </w:r>
      <w:r w:rsidR="00C815AE">
        <w:rPr>
          <w:rStyle w:val="st"/>
        </w:rPr>
        <w:t>se manifestuje:</w:t>
      </w:r>
    </w:p>
    <w:p w:rsidR="00C815AE" w:rsidRDefault="00277653" w:rsidP="00C815AE">
      <w:pPr>
        <w:pStyle w:val="ListParagraph"/>
        <w:numPr>
          <w:ilvl w:val="0"/>
          <w:numId w:val="6"/>
        </w:numPr>
        <w:spacing w:before="100" w:beforeAutospacing="1" w:after="100" w:afterAutospacing="1" w:line="240" w:lineRule="auto"/>
        <w:jc w:val="both"/>
        <w:rPr>
          <w:rStyle w:val="st"/>
        </w:rPr>
      </w:pPr>
      <w:r>
        <w:rPr>
          <w:rStyle w:val="st"/>
        </w:rPr>
        <w:t>bo</w:t>
      </w:r>
      <w:r w:rsidR="00C815AE">
        <w:rPr>
          <w:rStyle w:val="st"/>
        </w:rPr>
        <w:t>lom u ramenu sa širenjem u ruku</w:t>
      </w:r>
      <w:r>
        <w:rPr>
          <w:rStyle w:val="st"/>
        </w:rPr>
        <w:t xml:space="preserve"> </w:t>
      </w:r>
    </w:p>
    <w:p w:rsidR="00C815AE" w:rsidRDefault="00277653" w:rsidP="00C815AE">
      <w:pPr>
        <w:pStyle w:val="ListParagraph"/>
        <w:numPr>
          <w:ilvl w:val="0"/>
          <w:numId w:val="6"/>
        </w:numPr>
        <w:spacing w:before="100" w:beforeAutospacing="1" w:after="100" w:afterAutospacing="1" w:line="240" w:lineRule="auto"/>
        <w:jc w:val="both"/>
        <w:rPr>
          <w:rStyle w:val="st"/>
        </w:rPr>
      </w:pPr>
      <w:r>
        <w:rPr>
          <w:rStyle w:val="st"/>
        </w:rPr>
        <w:t>destrukcijom rebara, p</w:t>
      </w:r>
      <w:r w:rsidR="00C815AE">
        <w:rPr>
          <w:rStyle w:val="st"/>
        </w:rPr>
        <w:t>onekad i torakalnih pršljenova</w:t>
      </w:r>
    </w:p>
    <w:p w:rsidR="00EF721F" w:rsidRDefault="00EF721F" w:rsidP="00277653">
      <w:pPr>
        <w:spacing w:before="100" w:beforeAutospacing="1" w:after="100" w:afterAutospacing="1" w:line="240" w:lineRule="auto"/>
        <w:jc w:val="both"/>
        <w:rPr>
          <w:rStyle w:val="st"/>
          <w:i/>
        </w:rPr>
      </w:pPr>
    </w:p>
    <w:p w:rsidR="00EF721F" w:rsidRDefault="00EF721F" w:rsidP="00277653">
      <w:pPr>
        <w:spacing w:before="100" w:beforeAutospacing="1" w:after="100" w:afterAutospacing="1" w:line="240" w:lineRule="auto"/>
        <w:jc w:val="both"/>
        <w:rPr>
          <w:rStyle w:val="st"/>
          <w:i/>
        </w:rPr>
      </w:pPr>
    </w:p>
    <w:p w:rsidR="00EF721F" w:rsidRDefault="00EF721F" w:rsidP="00277653">
      <w:pPr>
        <w:spacing w:before="100" w:beforeAutospacing="1" w:after="100" w:afterAutospacing="1" w:line="240" w:lineRule="auto"/>
        <w:jc w:val="both"/>
        <w:rPr>
          <w:rStyle w:val="st"/>
          <w:i/>
        </w:rPr>
      </w:pPr>
    </w:p>
    <w:p w:rsidR="00EF721F" w:rsidRDefault="00EF721F" w:rsidP="00277653">
      <w:pPr>
        <w:spacing w:before="100" w:beforeAutospacing="1" w:after="100" w:afterAutospacing="1" w:line="240" w:lineRule="auto"/>
        <w:jc w:val="both"/>
        <w:rPr>
          <w:rStyle w:val="st"/>
          <w:i/>
        </w:rPr>
      </w:pPr>
    </w:p>
    <w:p w:rsidR="00EF721F" w:rsidRDefault="00EF721F" w:rsidP="00277653">
      <w:pPr>
        <w:spacing w:before="100" w:beforeAutospacing="1" w:after="100" w:afterAutospacing="1" w:line="240" w:lineRule="auto"/>
        <w:jc w:val="both"/>
        <w:rPr>
          <w:rStyle w:val="st"/>
          <w:i/>
        </w:rPr>
      </w:pPr>
    </w:p>
    <w:p w:rsidR="00C815AE" w:rsidRDefault="00277653" w:rsidP="00277653">
      <w:pPr>
        <w:spacing w:before="100" w:beforeAutospacing="1" w:after="100" w:afterAutospacing="1" w:line="240" w:lineRule="auto"/>
        <w:jc w:val="both"/>
        <w:rPr>
          <w:rStyle w:val="st"/>
        </w:rPr>
      </w:pPr>
      <w:r w:rsidRPr="00C815AE">
        <w:rPr>
          <w:rStyle w:val="st"/>
          <w:i/>
        </w:rPr>
        <w:t>Hornerov sindrom</w:t>
      </w:r>
      <w:r>
        <w:rPr>
          <w:rStyle w:val="st"/>
        </w:rPr>
        <w:t xml:space="preserve"> zbog pritiska na simpatikus, manifestuje</w:t>
      </w:r>
      <w:r w:rsidR="00C815AE">
        <w:rPr>
          <w:rStyle w:val="st"/>
        </w:rPr>
        <w:t>:</w:t>
      </w:r>
    </w:p>
    <w:p w:rsidR="00C815AE" w:rsidRDefault="00C815AE" w:rsidP="00C815AE">
      <w:pPr>
        <w:pStyle w:val="ListParagraph"/>
        <w:numPr>
          <w:ilvl w:val="0"/>
          <w:numId w:val="7"/>
        </w:numPr>
        <w:spacing w:before="100" w:beforeAutospacing="1" w:after="100" w:afterAutospacing="1" w:line="240" w:lineRule="auto"/>
        <w:jc w:val="both"/>
        <w:rPr>
          <w:rStyle w:val="st"/>
        </w:rPr>
      </w:pPr>
      <w:r>
        <w:rPr>
          <w:rStyle w:val="st"/>
        </w:rPr>
        <w:t>ptozom</w:t>
      </w:r>
    </w:p>
    <w:p w:rsidR="00C815AE" w:rsidRDefault="00C815AE" w:rsidP="00C815AE">
      <w:pPr>
        <w:pStyle w:val="ListParagraph"/>
        <w:numPr>
          <w:ilvl w:val="0"/>
          <w:numId w:val="7"/>
        </w:numPr>
        <w:spacing w:before="100" w:beforeAutospacing="1" w:after="100" w:afterAutospacing="1" w:line="240" w:lineRule="auto"/>
        <w:jc w:val="both"/>
        <w:rPr>
          <w:rStyle w:val="st"/>
        </w:rPr>
      </w:pPr>
      <w:r>
        <w:rPr>
          <w:rStyle w:val="st"/>
        </w:rPr>
        <w:t xml:space="preserve">miozom </w:t>
      </w:r>
      <w:r w:rsidR="00277653">
        <w:rPr>
          <w:rStyle w:val="st"/>
        </w:rPr>
        <w:t xml:space="preserve"> </w:t>
      </w:r>
    </w:p>
    <w:p w:rsidR="00277653" w:rsidRDefault="00C815AE" w:rsidP="00C815AE">
      <w:pPr>
        <w:pStyle w:val="ListParagraph"/>
        <w:numPr>
          <w:ilvl w:val="0"/>
          <w:numId w:val="7"/>
        </w:numPr>
        <w:spacing w:before="100" w:beforeAutospacing="1" w:after="100" w:afterAutospacing="1" w:line="240" w:lineRule="auto"/>
        <w:jc w:val="both"/>
        <w:rPr>
          <w:rStyle w:val="st"/>
        </w:rPr>
      </w:pPr>
      <w:r>
        <w:rPr>
          <w:rStyle w:val="st"/>
        </w:rPr>
        <w:t>enoftalamusom</w:t>
      </w:r>
      <w:r w:rsidR="00277653">
        <w:rPr>
          <w:rStyle w:val="st"/>
        </w:rPr>
        <w:t xml:space="preserve"> </w:t>
      </w:r>
    </w:p>
    <w:p w:rsidR="00277653" w:rsidRDefault="00277653" w:rsidP="00277653">
      <w:pPr>
        <w:spacing w:before="100" w:beforeAutospacing="1" w:after="100" w:afterAutospacing="1" w:line="240" w:lineRule="auto"/>
        <w:jc w:val="both"/>
        <w:rPr>
          <w:rStyle w:val="st"/>
        </w:rPr>
      </w:pPr>
      <w:r>
        <w:rPr>
          <w:rStyle w:val="st"/>
        </w:rPr>
        <w:t xml:space="preserve">Karcinom pluća može metastazirati ne samo u torakalne organe, nego dati udaljenje </w:t>
      </w:r>
      <w:r w:rsidR="00C815AE">
        <w:rPr>
          <w:rStyle w:val="st"/>
        </w:rPr>
        <w:t>metastaze, van grudnog koša, najčešće u:</w:t>
      </w:r>
    </w:p>
    <w:p w:rsidR="00C815AE" w:rsidRPr="00C815AE" w:rsidRDefault="00C815AE" w:rsidP="00C815AE">
      <w:pPr>
        <w:pStyle w:val="ListParagraph"/>
        <w:numPr>
          <w:ilvl w:val="0"/>
          <w:numId w:val="5"/>
        </w:numPr>
        <w:rPr>
          <w:lang w:val="hr-HR"/>
        </w:rPr>
      </w:pPr>
      <w:r w:rsidRPr="00C815AE">
        <w:rPr>
          <w:lang w:val="hr-HR"/>
        </w:rPr>
        <w:t xml:space="preserve">centralni nervni sistem </w:t>
      </w:r>
    </w:p>
    <w:p w:rsidR="00C815AE" w:rsidRPr="00C815AE" w:rsidRDefault="00C815AE" w:rsidP="00C815AE">
      <w:pPr>
        <w:pStyle w:val="ListParagraph"/>
        <w:numPr>
          <w:ilvl w:val="0"/>
          <w:numId w:val="5"/>
        </w:numPr>
        <w:rPr>
          <w:lang w:val="hr-HR"/>
        </w:rPr>
      </w:pPr>
      <w:r w:rsidRPr="00C815AE">
        <w:rPr>
          <w:lang w:val="hr-HR"/>
        </w:rPr>
        <w:lastRenderedPageBreak/>
        <w:t xml:space="preserve">nadbubrežnu žlezdu </w:t>
      </w:r>
    </w:p>
    <w:p w:rsidR="00C815AE" w:rsidRPr="00C815AE" w:rsidRDefault="00C815AE" w:rsidP="00C815AE">
      <w:pPr>
        <w:pStyle w:val="ListParagraph"/>
        <w:numPr>
          <w:ilvl w:val="0"/>
          <w:numId w:val="5"/>
        </w:numPr>
        <w:rPr>
          <w:lang w:val="hr-HR"/>
        </w:rPr>
      </w:pPr>
      <w:r w:rsidRPr="00C815AE">
        <w:rPr>
          <w:lang w:val="hr-HR"/>
        </w:rPr>
        <w:t xml:space="preserve">limfne žlezde </w:t>
      </w:r>
    </w:p>
    <w:p w:rsidR="00C815AE" w:rsidRPr="00C815AE" w:rsidRDefault="00C815AE" w:rsidP="00C815AE">
      <w:pPr>
        <w:pStyle w:val="ListParagraph"/>
        <w:numPr>
          <w:ilvl w:val="0"/>
          <w:numId w:val="5"/>
        </w:numPr>
        <w:rPr>
          <w:lang w:val="hr-HR"/>
        </w:rPr>
      </w:pPr>
      <w:r w:rsidRPr="00C815AE">
        <w:rPr>
          <w:lang w:val="hr-HR"/>
        </w:rPr>
        <w:t>koštanu srž</w:t>
      </w:r>
    </w:p>
    <w:p w:rsidR="00C815AE" w:rsidRPr="00C815AE" w:rsidRDefault="00C815AE" w:rsidP="00C815AE">
      <w:pPr>
        <w:pStyle w:val="ListParagraph"/>
        <w:numPr>
          <w:ilvl w:val="0"/>
          <w:numId w:val="5"/>
        </w:numPr>
        <w:rPr>
          <w:lang w:val="hr-HR"/>
        </w:rPr>
      </w:pPr>
      <w:r w:rsidRPr="00C815AE">
        <w:rPr>
          <w:lang w:val="hr-HR"/>
        </w:rPr>
        <w:t xml:space="preserve">kosti </w:t>
      </w:r>
    </w:p>
    <w:p w:rsidR="00C815AE" w:rsidRPr="00C815AE" w:rsidRDefault="00C815AE" w:rsidP="00C815AE">
      <w:pPr>
        <w:pStyle w:val="ListParagraph"/>
        <w:numPr>
          <w:ilvl w:val="0"/>
          <w:numId w:val="5"/>
        </w:numPr>
        <w:rPr>
          <w:lang w:val="hr-HR"/>
        </w:rPr>
      </w:pPr>
      <w:r w:rsidRPr="00C815AE">
        <w:rPr>
          <w:lang w:val="hr-HR"/>
        </w:rPr>
        <w:t>jetru</w:t>
      </w:r>
    </w:p>
    <w:p w:rsidR="00C815AE" w:rsidRPr="00C815AE" w:rsidRDefault="00C815AE" w:rsidP="00C815AE">
      <w:pPr>
        <w:rPr>
          <w:lang w:val="hr-HR"/>
        </w:rPr>
      </w:pPr>
      <w:r w:rsidRPr="00C815AE">
        <w:rPr>
          <w:lang w:val="hr-HR"/>
        </w:rPr>
        <w:t>Zbog metastaza u mozgu, može se javiti:</w:t>
      </w:r>
    </w:p>
    <w:p w:rsidR="00C815AE" w:rsidRPr="00C815AE" w:rsidRDefault="00C815AE" w:rsidP="00C815AE">
      <w:pPr>
        <w:pStyle w:val="ListParagraph"/>
        <w:numPr>
          <w:ilvl w:val="0"/>
          <w:numId w:val="5"/>
        </w:numPr>
        <w:rPr>
          <w:lang w:val="hr-HR"/>
        </w:rPr>
      </w:pPr>
      <w:r w:rsidRPr="00C815AE">
        <w:rPr>
          <w:lang w:val="hr-HR"/>
        </w:rPr>
        <w:t>hemiplegija</w:t>
      </w:r>
    </w:p>
    <w:p w:rsidR="00C815AE" w:rsidRPr="00C815AE" w:rsidRDefault="00C815AE" w:rsidP="00C815AE">
      <w:pPr>
        <w:pStyle w:val="ListParagraph"/>
        <w:numPr>
          <w:ilvl w:val="0"/>
          <w:numId w:val="5"/>
        </w:numPr>
        <w:rPr>
          <w:lang w:val="hr-HR"/>
        </w:rPr>
      </w:pPr>
      <w:r w:rsidRPr="00C815AE">
        <w:rPr>
          <w:lang w:val="hr-HR"/>
        </w:rPr>
        <w:t>epilepsija</w:t>
      </w:r>
    </w:p>
    <w:p w:rsidR="00C815AE" w:rsidRPr="00C815AE" w:rsidRDefault="00C815AE" w:rsidP="00C815AE">
      <w:pPr>
        <w:pStyle w:val="ListParagraph"/>
        <w:numPr>
          <w:ilvl w:val="0"/>
          <w:numId w:val="5"/>
        </w:numPr>
        <w:rPr>
          <w:lang w:val="hr-HR"/>
        </w:rPr>
      </w:pPr>
      <w:r w:rsidRPr="00C815AE">
        <w:rPr>
          <w:lang w:val="hr-HR"/>
        </w:rPr>
        <w:t>promene ličnosti</w:t>
      </w:r>
    </w:p>
    <w:p w:rsidR="00C815AE" w:rsidRPr="00C815AE" w:rsidRDefault="00C815AE" w:rsidP="00C815AE">
      <w:pPr>
        <w:rPr>
          <w:lang w:val="hr-HR"/>
        </w:rPr>
      </w:pPr>
      <w:r w:rsidRPr="00C815AE">
        <w:rPr>
          <w:lang w:val="hr-HR"/>
        </w:rPr>
        <w:t>Kod metastaza u kostima:</w:t>
      </w:r>
    </w:p>
    <w:p w:rsidR="00C815AE" w:rsidRPr="00C815AE" w:rsidRDefault="00C815AE" w:rsidP="00C815AE">
      <w:pPr>
        <w:pStyle w:val="ListParagraph"/>
        <w:numPr>
          <w:ilvl w:val="0"/>
          <w:numId w:val="5"/>
        </w:numPr>
        <w:rPr>
          <w:lang w:val="hr-HR"/>
        </w:rPr>
      </w:pPr>
      <w:r w:rsidRPr="00C815AE">
        <w:rPr>
          <w:lang w:val="hr-HR"/>
        </w:rPr>
        <w:t xml:space="preserve">dominira bol </w:t>
      </w:r>
    </w:p>
    <w:p w:rsidR="00C815AE" w:rsidRPr="00C815AE" w:rsidRDefault="00C815AE" w:rsidP="00C815AE">
      <w:pPr>
        <w:pStyle w:val="ListParagraph"/>
        <w:numPr>
          <w:ilvl w:val="0"/>
          <w:numId w:val="5"/>
        </w:numPr>
        <w:rPr>
          <w:lang w:val="hr-HR"/>
        </w:rPr>
      </w:pPr>
      <w:r w:rsidRPr="00C815AE">
        <w:rPr>
          <w:lang w:val="hr-HR"/>
        </w:rPr>
        <w:t>spontani prelomi</w:t>
      </w:r>
    </w:p>
    <w:p w:rsidR="00C815AE" w:rsidRPr="00C815AE" w:rsidRDefault="00C815AE" w:rsidP="00C815AE">
      <w:pPr>
        <w:rPr>
          <w:lang w:val="hr-HR"/>
        </w:rPr>
      </w:pPr>
      <w:r w:rsidRPr="00C815AE">
        <w:rPr>
          <w:lang w:val="hr-HR"/>
        </w:rPr>
        <w:t>Zbog metastaziranja u koštanu srž, može se javiti:</w:t>
      </w:r>
    </w:p>
    <w:p w:rsidR="00C815AE" w:rsidRPr="00C815AE" w:rsidRDefault="00C815AE" w:rsidP="00C815AE">
      <w:pPr>
        <w:pStyle w:val="ListParagraph"/>
        <w:numPr>
          <w:ilvl w:val="0"/>
          <w:numId w:val="5"/>
        </w:numPr>
        <w:rPr>
          <w:lang w:val="hr-HR"/>
        </w:rPr>
      </w:pPr>
      <w:r w:rsidRPr="00C815AE">
        <w:rPr>
          <w:lang w:val="hr-HR"/>
        </w:rPr>
        <w:t>citopenija</w:t>
      </w:r>
    </w:p>
    <w:p w:rsidR="00C815AE" w:rsidRPr="00C815AE" w:rsidRDefault="00C815AE" w:rsidP="00C815AE">
      <w:pPr>
        <w:pStyle w:val="ListParagraph"/>
        <w:numPr>
          <w:ilvl w:val="0"/>
          <w:numId w:val="5"/>
        </w:numPr>
        <w:rPr>
          <w:lang w:val="hr-HR"/>
        </w:rPr>
      </w:pPr>
      <w:r w:rsidRPr="00C815AE">
        <w:rPr>
          <w:lang w:val="hr-HR"/>
        </w:rPr>
        <w:t>nezrele krvne ćelije</w:t>
      </w:r>
    </w:p>
    <w:p w:rsidR="00C815AE" w:rsidRPr="00C815AE" w:rsidRDefault="00C815AE" w:rsidP="00C815AE">
      <w:pPr>
        <w:rPr>
          <w:lang w:val="hr-HR"/>
        </w:rPr>
      </w:pPr>
      <w:r w:rsidRPr="00C815AE">
        <w:rPr>
          <w:lang w:val="hr-HR"/>
        </w:rPr>
        <w:t>Metastaza u nadbubrežnim žlezdama:</w:t>
      </w:r>
    </w:p>
    <w:p w:rsidR="00C815AE" w:rsidRPr="00C815AE" w:rsidRDefault="00C815AE" w:rsidP="00C815AE">
      <w:pPr>
        <w:pStyle w:val="ListParagraph"/>
        <w:numPr>
          <w:ilvl w:val="0"/>
          <w:numId w:val="5"/>
        </w:numPr>
        <w:rPr>
          <w:lang w:val="hr-HR"/>
        </w:rPr>
      </w:pPr>
      <w:r w:rsidRPr="00C815AE">
        <w:rPr>
          <w:lang w:val="hr-HR"/>
        </w:rPr>
        <w:t xml:space="preserve">opšta slabost </w:t>
      </w:r>
    </w:p>
    <w:p w:rsidR="00C815AE" w:rsidRPr="00C815AE" w:rsidRDefault="00C815AE" w:rsidP="00C815AE">
      <w:pPr>
        <w:pStyle w:val="ListParagraph"/>
        <w:numPr>
          <w:ilvl w:val="0"/>
          <w:numId w:val="5"/>
        </w:numPr>
        <w:rPr>
          <w:lang w:val="hr-HR"/>
        </w:rPr>
      </w:pPr>
      <w:r w:rsidRPr="00C815AE">
        <w:rPr>
          <w:lang w:val="hr-HR"/>
        </w:rPr>
        <w:t>hipotenzija</w:t>
      </w:r>
    </w:p>
    <w:p w:rsidR="00C815AE" w:rsidRPr="00C815AE" w:rsidRDefault="00C815AE" w:rsidP="00C815AE">
      <w:pPr>
        <w:pStyle w:val="ListParagraph"/>
        <w:numPr>
          <w:ilvl w:val="0"/>
          <w:numId w:val="5"/>
        </w:numPr>
        <w:rPr>
          <w:lang w:val="hr-HR"/>
        </w:rPr>
      </w:pPr>
      <w:r w:rsidRPr="00C815AE">
        <w:rPr>
          <w:lang w:val="hr-HR"/>
        </w:rPr>
        <w:t xml:space="preserve">pigmentacije po koži </w:t>
      </w:r>
    </w:p>
    <w:p w:rsidR="00EF721F" w:rsidRDefault="00A0381D" w:rsidP="00EF721F">
      <w:pPr>
        <w:rPr>
          <w:lang w:val="hr-HR"/>
        </w:rPr>
      </w:pPr>
      <w:r>
        <w:rPr>
          <w:lang w:val="hr-HR"/>
        </w:rPr>
        <w:t>Oko 10% ljudi sa karcinomom plu</w:t>
      </w:r>
      <w:r w:rsidR="00D76CC1">
        <w:rPr>
          <w:lang w:val="hr-HR"/>
        </w:rPr>
        <w:t>ća nemaju simptome pri dijagnostici</w:t>
      </w:r>
      <w:r>
        <w:rPr>
          <w:lang w:val="hr-HR"/>
        </w:rPr>
        <w:t xml:space="preserve">, ovakvi kanceri se slučajno otkrivaju pri rutinskim radiografskom pregledu grudnog koša. </w:t>
      </w:r>
    </w:p>
    <w:p w:rsidR="00EF721F" w:rsidRPr="00EF721F" w:rsidRDefault="00EF721F" w:rsidP="00EF721F">
      <w:pPr>
        <w:rPr>
          <w:lang w:val="hr-HR"/>
        </w:rPr>
      </w:pPr>
    </w:p>
    <w:p w:rsidR="002142CF" w:rsidRPr="003144D4" w:rsidRDefault="00DD3AF6" w:rsidP="003144D4">
      <w:pPr>
        <w:pStyle w:val="ListParagraph"/>
        <w:numPr>
          <w:ilvl w:val="0"/>
          <w:numId w:val="14"/>
        </w:numPr>
        <w:spacing w:before="100" w:beforeAutospacing="1" w:after="100" w:afterAutospacing="1" w:line="240" w:lineRule="auto"/>
        <w:jc w:val="both"/>
        <w:rPr>
          <w:b/>
          <w:sz w:val="36"/>
        </w:rPr>
      </w:pPr>
      <w:r w:rsidRPr="003144D4">
        <w:rPr>
          <w:b/>
          <w:sz w:val="36"/>
        </w:rPr>
        <w:t>Dijagnoza</w:t>
      </w:r>
    </w:p>
    <w:p w:rsidR="001F6193" w:rsidRDefault="001F6193" w:rsidP="00277653">
      <w:pPr>
        <w:spacing w:before="100" w:beforeAutospacing="1" w:after="100" w:afterAutospacing="1" w:line="240" w:lineRule="auto"/>
        <w:jc w:val="both"/>
        <w:rPr>
          <w:b/>
          <w:sz w:val="36"/>
        </w:rPr>
      </w:pPr>
    </w:p>
    <w:p w:rsidR="00B62D9C" w:rsidRPr="002820B4" w:rsidRDefault="00B62D9C" w:rsidP="002820B4">
      <w:pPr>
        <w:spacing w:before="100" w:beforeAutospacing="1" w:after="100" w:afterAutospacing="1" w:line="240" w:lineRule="auto"/>
        <w:jc w:val="both"/>
      </w:pPr>
      <w:r w:rsidRPr="00B62D9C">
        <w:rPr>
          <w:rStyle w:val="Strong"/>
          <w:b w:val="0"/>
          <w:iCs/>
        </w:rPr>
        <w:t>Dijagnoza raka pluća</w:t>
      </w:r>
      <w:r>
        <w:rPr>
          <w:rStyle w:val="pagetxt"/>
        </w:rPr>
        <w:t xml:space="preserve"> postavlja se na osnovu rezultata dijagnostičkih procedura:</w:t>
      </w:r>
    </w:p>
    <w:p w:rsidR="002820B4" w:rsidRDefault="002142CF" w:rsidP="002820B4">
      <w:pPr>
        <w:pStyle w:val="NormalWeb"/>
        <w:jc w:val="both"/>
        <w:rPr>
          <w:rFonts w:asciiTheme="minorHAnsi" w:hAnsiTheme="minorHAnsi" w:cstheme="minorHAnsi"/>
          <w:sz w:val="22"/>
          <w:szCs w:val="22"/>
        </w:rPr>
      </w:pPr>
      <w:r>
        <w:rPr>
          <w:rFonts w:asciiTheme="minorHAnsi" w:hAnsiTheme="minorHAnsi" w:cstheme="minorHAnsi"/>
          <w:b/>
          <w:bCs/>
          <w:i/>
          <w:iCs/>
          <w:noProof/>
          <w:sz w:val="22"/>
          <w:szCs w:val="22"/>
        </w:rPr>
        <w:drawing>
          <wp:anchor distT="0" distB="0" distL="114300" distR="114300" simplePos="0" relativeHeight="251658240" behindDoc="1" locked="0" layoutInCell="1" allowOverlap="1">
            <wp:simplePos x="0" y="0"/>
            <wp:positionH relativeFrom="column">
              <wp:posOffset>19050</wp:posOffset>
            </wp:positionH>
            <wp:positionV relativeFrom="paragraph">
              <wp:posOffset>29210</wp:posOffset>
            </wp:positionV>
            <wp:extent cx="2150745" cy="2038350"/>
            <wp:effectExtent l="19050" t="0" r="1905" b="0"/>
            <wp:wrapTight wrapText="bothSides">
              <wp:wrapPolygon edited="0">
                <wp:start x="-191" y="0"/>
                <wp:lineTo x="-191" y="21398"/>
                <wp:lineTo x="21619" y="21398"/>
                <wp:lineTo x="21619" y="0"/>
                <wp:lineTo x="-191" y="0"/>
              </wp:wrapPolygon>
            </wp:wrapTight>
            <wp:docPr id="2" name="Picture 2" descr="C:\Users\Vucko\Desktop\633px-Thorax_pa_peripheres_Bronchialcarcinom_li_OF_mark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cko\Desktop\633px-Thorax_pa_peripheres_Bronchialcarcinom_li_OF_markiert.jpg"/>
                    <pic:cNvPicPr>
                      <a:picLocks noChangeAspect="1" noChangeArrowheads="1"/>
                    </pic:cNvPicPr>
                  </pic:nvPicPr>
                  <pic:blipFill>
                    <a:blip r:embed="rId12"/>
                    <a:srcRect/>
                    <a:stretch>
                      <a:fillRect/>
                    </a:stretch>
                  </pic:blipFill>
                  <pic:spPr bwMode="auto">
                    <a:xfrm>
                      <a:off x="0" y="0"/>
                      <a:ext cx="2150745" cy="2038350"/>
                    </a:xfrm>
                    <a:prstGeom prst="rect">
                      <a:avLst/>
                    </a:prstGeom>
                    <a:noFill/>
                    <a:ln w="9525">
                      <a:noFill/>
                      <a:miter lim="800000"/>
                      <a:headEnd/>
                      <a:tailEnd/>
                    </a:ln>
                  </pic:spPr>
                </pic:pic>
              </a:graphicData>
            </a:graphic>
          </wp:anchor>
        </w:drawing>
      </w:r>
      <w:r w:rsidR="005179FF">
        <w:rPr>
          <w:rFonts w:asciiTheme="minorHAnsi" w:hAnsiTheme="minorHAnsi" w:cstheme="minorHAnsi"/>
          <w:b/>
          <w:bCs/>
          <w:i/>
          <w:iCs/>
          <w:sz w:val="22"/>
          <w:szCs w:val="22"/>
        </w:rPr>
        <w:t xml:space="preserve">         </w:t>
      </w:r>
      <w:r w:rsidR="002820B4" w:rsidRPr="002820B4">
        <w:rPr>
          <w:rFonts w:asciiTheme="minorHAnsi" w:hAnsiTheme="minorHAnsi" w:cstheme="minorHAnsi"/>
          <w:b/>
          <w:bCs/>
          <w:i/>
          <w:iCs/>
          <w:sz w:val="22"/>
          <w:szCs w:val="22"/>
        </w:rPr>
        <w:t>Radiografija pluća</w:t>
      </w:r>
      <w:r w:rsidR="002820B4">
        <w:rPr>
          <w:rFonts w:asciiTheme="minorHAnsi" w:hAnsiTheme="minorHAnsi" w:cstheme="minorHAnsi"/>
          <w:b/>
          <w:bCs/>
          <w:i/>
          <w:iCs/>
          <w:sz w:val="22"/>
          <w:szCs w:val="22"/>
        </w:rPr>
        <w:t xml:space="preserve"> -</w:t>
      </w:r>
      <w:r w:rsidR="002820B4" w:rsidRPr="002820B4">
        <w:rPr>
          <w:rFonts w:asciiTheme="minorHAnsi" w:hAnsiTheme="minorHAnsi" w:cstheme="minorHAnsi"/>
          <w:sz w:val="22"/>
          <w:szCs w:val="22"/>
        </w:rPr>
        <w:t xml:space="preserve"> Ovo je jednostavan i brz test koji može da pokaže lokalizaciju, veličinu i poziciju tumora. Ponekad je ovo nedovoljan pregled jer cesto ne dobijamo dovoljno informacija o tumoru a ne tako retko možemo dobiti normalan nalaz koji ukoliko su prisutni simptomi zahteva dodatne dijagnostičke postupke. </w:t>
      </w:r>
    </w:p>
    <w:p w:rsidR="002142CF" w:rsidRPr="002820B4" w:rsidRDefault="002142CF" w:rsidP="002820B4">
      <w:pPr>
        <w:pStyle w:val="NormalWeb"/>
        <w:jc w:val="both"/>
        <w:rPr>
          <w:rFonts w:asciiTheme="minorHAnsi" w:hAnsiTheme="minorHAnsi" w:cstheme="minorHAnsi"/>
          <w:sz w:val="22"/>
          <w:szCs w:val="22"/>
        </w:rPr>
      </w:pPr>
    </w:p>
    <w:p w:rsidR="002142CF" w:rsidRDefault="002142CF" w:rsidP="002820B4">
      <w:pPr>
        <w:pStyle w:val="NormalWeb"/>
        <w:jc w:val="both"/>
        <w:rPr>
          <w:rFonts w:asciiTheme="minorHAnsi" w:hAnsiTheme="minorHAnsi" w:cstheme="minorHAnsi"/>
          <w:b/>
          <w:bCs/>
          <w:i/>
          <w:iCs/>
          <w:sz w:val="22"/>
          <w:szCs w:val="22"/>
        </w:rPr>
      </w:pPr>
    </w:p>
    <w:p w:rsidR="002142CF" w:rsidRDefault="002142CF" w:rsidP="002820B4">
      <w:pPr>
        <w:pStyle w:val="NormalWeb"/>
        <w:jc w:val="both"/>
        <w:rPr>
          <w:rFonts w:asciiTheme="minorHAnsi" w:hAnsiTheme="minorHAnsi" w:cstheme="minorHAnsi"/>
          <w:b/>
          <w:bCs/>
          <w:i/>
          <w:iCs/>
          <w:sz w:val="22"/>
          <w:szCs w:val="22"/>
        </w:rPr>
      </w:pPr>
    </w:p>
    <w:p w:rsidR="002820B4" w:rsidRDefault="002142CF" w:rsidP="002820B4">
      <w:pPr>
        <w:pStyle w:val="NormalWeb"/>
        <w:jc w:val="both"/>
        <w:rPr>
          <w:rFonts w:asciiTheme="minorHAnsi" w:hAnsiTheme="minorHAnsi" w:cstheme="minorHAnsi"/>
          <w:sz w:val="22"/>
          <w:szCs w:val="22"/>
        </w:rPr>
      </w:pPr>
      <w:r>
        <w:rPr>
          <w:rFonts w:asciiTheme="minorHAnsi" w:hAnsiTheme="minorHAnsi" w:cstheme="minorHAnsi"/>
          <w:b/>
          <w:bCs/>
          <w:i/>
          <w:iCs/>
          <w:noProof/>
          <w:sz w:val="22"/>
          <w:szCs w:val="22"/>
        </w:rPr>
        <w:drawing>
          <wp:anchor distT="0" distB="0" distL="114300" distR="114300" simplePos="0" relativeHeight="251659264" behindDoc="1" locked="0" layoutInCell="1" allowOverlap="1">
            <wp:simplePos x="0" y="0"/>
            <wp:positionH relativeFrom="column">
              <wp:posOffset>19050</wp:posOffset>
            </wp:positionH>
            <wp:positionV relativeFrom="paragraph">
              <wp:posOffset>21590</wp:posOffset>
            </wp:positionV>
            <wp:extent cx="2150745" cy="1552575"/>
            <wp:effectExtent l="19050" t="0" r="1905" b="0"/>
            <wp:wrapTight wrapText="bothSides">
              <wp:wrapPolygon edited="0">
                <wp:start x="-191" y="0"/>
                <wp:lineTo x="-191" y="21467"/>
                <wp:lineTo x="21619" y="21467"/>
                <wp:lineTo x="21619" y="0"/>
                <wp:lineTo x="-191" y="0"/>
              </wp:wrapPolygon>
            </wp:wrapTight>
            <wp:docPr id="1" name="Picture 1" descr="C:\Users\Vucko\Desktop\220px-Thorax_CT_peripheres_Brronchialcarcinom_li_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cko\Desktop\220px-Thorax_CT_peripheres_Brronchialcarcinom_li_OF.jpg"/>
                    <pic:cNvPicPr>
                      <a:picLocks noChangeAspect="1" noChangeArrowheads="1"/>
                    </pic:cNvPicPr>
                  </pic:nvPicPr>
                  <pic:blipFill>
                    <a:blip r:embed="rId13"/>
                    <a:srcRect/>
                    <a:stretch>
                      <a:fillRect/>
                    </a:stretch>
                  </pic:blipFill>
                  <pic:spPr bwMode="auto">
                    <a:xfrm>
                      <a:off x="0" y="0"/>
                      <a:ext cx="2150745" cy="1552575"/>
                    </a:xfrm>
                    <a:prstGeom prst="rect">
                      <a:avLst/>
                    </a:prstGeom>
                    <a:noFill/>
                    <a:ln w="9525">
                      <a:noFill/>
                      <a:miter lim="800000"/>
                      <a:headEnd/>
                      <a:tailEnd/>
                    </a:ln>
                  </pic:spPr>
                </pic:pic>
              </a:graphicData>
            </a:graphic>
          </wp:anchor>
        </w:drawing>
      </w:r>
      <w:r w:rsidR="005179FF">
        <w:rPr>
          <w:rFonts w:asciiTheme="minorHAnsi" w:hAnsiTheme="minorHAnsi" w:cstheme="minorHAnsi"/>
          <w:b/>
          <w:bCs/>
          <w:i/>
          <w:iCs/>
          <w:sz w:val="22"/>
          <w:szCs w:val="22"/>
        </w:rPr>
        <w:t xml:space="preserve">         </w:t>
      </w:r>
      <w:r w:rsidR="002820B4" w:rsidRPr="002820B4">
        <w:rPr>
          <w:rFonts w:asciiTheme="minorHAnsi" w:hAnsiTheme="minorHAnsi" w:cstheme="minorHAnsi"/>
          <w:b/>
          <w:bCs/>
          <w:i/>
          <w:iCs/>
          <w:sz w:val="22"/>
          <w:szCs w:val="22"/>
        </w:rPr>
        <w:t>Kompjuterizovana tomografija CT</w:t>
      </w:r>
      <w:r w:rsidR="002820B4">
        <w:rPr>
          <w:rFonts w:asciiTheme="minorHAnsi" w:hAnsiTheme="minorHAnsi" w:cstheme="minorHAnsi"/>
          <w:b/>
          <w:bCs/>
          <w:i/>
          <w:iCs/>
          <w:sz w:val="22"/>
          <w:szCs w:val="22"/>
        </w:rPr>
        <w:t xml:space="preserve"> -</w:t>
      </w:r>
      <w:r w:rsidR="002820B4" w:rsidRPr="002820B4">
        <w:rPr>
          <w:rFonts w:asciiTheme="minorHAnsi" w:hAnsiTheme="minorHAnsi" w:cstheme="minorHAnsi"/>
          <w:sz w:val="22"/>
          <w:szCs w:val="22"/>
        </w:rPr>
        <w:t xml:space="preserve"> Može nam dati podatke o poziciji tumora, veličini, invaziji torakalnog zida, zahvaćenosti medijastinalnih limfnih čvorova. Magnentna rezonanca se preporučuje samo u pojedinim slučajevima npr. evaluacija Tumora vrha pluća. </w:t>
      </w:r>
    </w:p>
    <w:p w:rsidR="00CE2AFE" w:rsidRDefault="00CE2AFE" w:rsidP="002820B4">
      <w:pPr>
        <w:pStyle w:val="NormalWeb"/>
        <w:jc w:val="both"/>
        <w:rPr>
          <w:rFonts w:asciiTheme="minorHAnsi" w:hAnsiTheme="minorHAnsi" w:cstheme="minorHAnsi"/>
          <w:sz w:val="22"/>
          <w:szCs w:val="22"/>
        </w:rPr>
      </w:pPr>
    </w:p>
    <w:p w:rsidR="001F6193" w:rsidRDefault="00CE2AFE" w:rsidP="002820B4">
      <w:pPr>
        <w:pStyle w:val="NormalWeb"/>
        <w:jc w:val="both"/>
        <w:rPr>
          <w:rFonts w:asciiTheme="minorHAnsi" w:hAnsiTheme="minorHAnsi" w:cstheme="minorHAnsi"/>
          <w:b/>
          <w:bCs/>
          <w:i/>
          <w:iCs/>
          <w:sz w:val="22"/>
          <w:szCs w:val="22"/>
        </w:rPr>
      </w:pPr>
      <w:r>
        <w:rPr>
          <w:rFonts w:asciiTheme="minorHAnsi" w:hAnsiTheme="minorHAnsi" w:cstheme="minorHAnsi"/>
          <w:b/>
          <w:bCs/>
          <w:i/>
          <w:iCs/>
          <w:noProof/>
          <w:sz w:val="22"/>
          <w:szCs w:val="22"/>
        </w:rPr>
        <w:drawing>
          <wp:anchor distT="0" distB="0" distL="114300" distR="114300" simplePos="0" relativeHeight="251660288" behindDoc="1" locked="0" layoutInCell="1" allowOverlap="1">
            <wp:simplePos x="0" y="0"/>
            <wp:positionH relativeFrom="column">
              <wp:posOffset>-2266315</wp:posOffset>
            </wp:positionH>
            <wp:positionV relativeFrom="paragraph">
              <wp:posOffset>262255</wp:posOffset>
            </wp:positionV>
            <wp:extent cx="2150745" cy="1885950"/>
            <wp:effectExtent l="19050" t="0" r="1905" b="0"/>
            <wp:wrapTight wrapText="bothSides">
              <wp:wrapPolygon edited="0">
                <wp:start x="-191" y="0"/>
                <wp:lineTo x="-191" y="21382"/>
                <wp:lineTo x="21619" y="21382"/>
                <wp:lineTo x="21619" y="0"/>
                <wp:lineTo x="-191" y="0"/>
              </wp:wrapPolygon>
            </wp:wrapTight>
            <wp:docPr id="3" name="Picture 3" descr="C:\Users\Vucko\Desktop\LUNG_CANCER_PET_8_06._2.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ucko\Desktop\LUNG_CANCER_PET_8_06._2.pg.jpg"/>
                    <pic:cNvPicPr>
                      <a:picLocks noChangeAspect="1" noChangeArrowheads="1"/>
                    </pic:cNvPicPr>
                  </pic:nvPicPr>
                  <pic:blipFill>
                    <a:blip r:embed="rId14"/>
                    <a:srcRect/>
                    <a:stretch>
                      <a:fillRect/>
                    </a:stretch>
                  </pic:blipFill>
                  <pic:spPr bwMode="auto">
                    <a:xfrm>
                      <a:off x="0" y="0"/>
                      <a:ext cx="2150745" cy="1885950"/>
                    </a:xfrm>
                    <a:prstGeom prst="rect">
                      <a:avLst/>
                    </a:prstGeom>
                    <a:noFill/>
                    <a:ln w="9525">
                      <a:noFill/>
                      <a:miter lim="800000"/>
                      <a:headEnd/>
                      <a:tailEnd/>
                    </a:ln>
                  </pic:spPr>
                </pic:pic>
              </a:graphicData>
            </a:graphic>
          </wp:anchor>
        </w:drawing>
      </w:r>
    </w:p>
    <w:p w:rsidR="00CE2AFE" w:rsidRPr="00CE2AFE" w:rsidRDefault="005179FF" w:rsidP="002820B4">
      <w:pPr>
        <w:pStyle w:val="NormalWeb"/>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         </w:t>
      </w:r>
      <w:r w:rsidR="002820B4" w:rsidRPr="002820B4">
        <w:rPr>
          <w:rFonts w:asciiTheme="minorHAnsi" w:hAnsiTheme="minorHAnsi" w:cstheme="minorHAnsi"/>
          <w:b/>
          <w:bCs/>
          <w:i/>
          <w:iCs/>
          <w:sz w:val="22"/>
          <w:szCs w:val="22"/>
        </w:rPr>
        <w:t>Pozitron emisiona tomografija PET</w:t>
      </w:r>
      <w:r w:rsidR="002820B4">
        <w:rPr>
          <w:rFonts w:asciiTheme="minorHAnsi" w:hAnsiTheme="minorHAnsi" w:cstheme="minorHAnsi"/>
          <w:b/>
          <w:bCs/>
          <w:i/>
          <w:iCs/>
          <w:sz w:val="22"/>
          <w:szCs w:val="22"/>
        </w:rPr>
        <w:t xml:space="preserve"> -</w:t>
      </w:r>
      <w:r w:rsidR="002820B4" w:rsidRPr="002820B4">
        <w:rPr>
          <w:rFonts w:asciiTheme="minorHAnsi" w:hAnsiTheme="minorHAnsi" w:cstheme="minorHAnsi"/>
          <w:sz w:val="22"/>
          <w:szCs w:val="22"/>
        </w:rPr>
        <w:t xml:space="preserve"> Zasnovana na primeni radioobeliživača fluoro 2 - deoxyglukoze i u kombinaciji sa CT-om daje podatke posebno o zahvaćenosti medijastinalnih limfnih čvorova. Metoda je visoko senzitivna ali ne i specifična pa se u dijagnostici ukoliko je pozitivan nalaz na PET-u zahteva patohistoloska provera posebno ako se planira hirursko lečenje. Metoda se preporućuje u praćenju terapijskog odgovora gde može dati veoma korisne informacije. </w:t>
      </w:r>
    </w:p>
    <w:p w:rsidR="001F6193" w:rsidRDefault="001F6193" w:rsidP="002820B4">
      <w:pPr>
        <w:pStyle w:val="NormalWeb"/>
        <w:jc w:val="both"/>
        <w:rPr>
          <w:rFonts w:asciiTheme="minorHAnsi" w:hAnsiTheme="minorHAnsi" w:cstheme="minorHAnsi"/>
          <w:b/>
          <w:bCs/>
          <w:i/>
          <w:iCs/>
          <w:sz w:val="22"/>
          <w:szCs w:val="22"/>
        </w:rPr>
      </w:pPr>
    </w:p>
    <w:p w:rsidR="001F6193" w:rsidRDefault="001F6193" w:rsidP="002820B4">
      <w:pPr>
        <w:pStyle w:val="NormalWeb"/>
        <w:jc w:val="both"/>
        <w:rPr>
          <w:rFonts w:asciiTheme="minorHAnsi" w:hAnsiTheme="minorHAnsi" w:cstheme="minorHAnsi"/>
          <w:b/>
          <w:bCs/>
          <w:i/>
          <w:iCs/>
          <w:sz w:val="22"/>
          <w:szCs w:val="22"/>
        </w:rPr>
      </w:pPr>
    </w:p>
    <w:p w:rsidR="001F6193" w:rsidRDefault="001F6193" w:rsidP="002820B4">
      <w:pPr>
        <w:pStyle w:val="NormalWeb"/>
        <w:jc w:val="both"/>
        <w:rPr>
          <w:rFonts w:asciiTheme="minorHAnsi" w:hAnsiTheme="minorHAnsi" w:cstheme="minorHAnsi"/>
          <w:b/>
          <w:bCs/>
          <w:i/>
          <w:iCs/>
          <w:sz w:val="22"/>
          <w:szCs w:val="22"/>
        </w:rPr>
      </w:pPr>
    </w:p>
    <w:p w:rsidR="002820B4" w:rsidRDefault="00CE2AFE" w:rsidP="002820B4">
      <w:pPr>
        <w:pStyle w:val="NormalWeb"/>
        <w:jc w:val="both"/>
        <w:rPr>
          <w:rFonts w:asciiTheme="minorHAnsi" w:hAnsiTheme="minorHAnsi" w:cstheme="minorHAnsi"/>
          <w:sz w:val="22"/>
          <w:szCs w:val="22"/>
        </w:rPr>
      </w:pPr>
      <w:r>
        <w:rPr>
          <w:rFonts w:asciiTheme="minorHAnsi" w:hAnsiTheme="minorHAnsi" w:cstheme="minorHAnsi"/>
          <w:b/>
          <w:bCs/>
          <w:i/>
          <w:iCs/>
          <w:noProof/>
          <w:sz w:val="22"/>
          <w:szCs w:val="22"/>
        </w:rPr>
        <w:drawing>
          <wp:anchor distT="0" distB="0" distL="114300" distR="114300" simplePos="0" relativeHeight="251661312" behindDoc="1" locked="0" layoutInCell="1" allowOverlap="1">
            <wp:simplePos x="0" y="0"/>
            <wp:positionH relativeFrom="column">
              <wp:posOffset>19050</wp:posOffset>
            </wp:positionH>
            <wp:positionV relativeFrom="paragraph">
              <wp:posOffset>0</wp:posOffset>
            </wp:positionV>
            <wp:extent cx="2400300" cy="2081530"/>
            <wp:effectExtent l="19050" t="0" r="0" b="0"/>
            <wp:wrapTight wrapText="bothSides">
              <wp:wrapPolygon edited="0">
                <wp:start x="-171" y="0"/>
                <wp:lineTo x="-171" y="21350"/>
                <wp:lineTo x="21600" y="21350"/>
                <wp:lineTo x="21600" y="0"/>
                <wp:lineTo x="-171" y="0"/>
              </wp:wrapPolygon>
            </wp:wrapTight>
            <wp:docPr id="5" name="Picture 5" descr="C:\Users\Vucko\Desktop\Oesophageal_cancer_endos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ucko\Desktop\Oesophageal_cancer_endoscopy.jpg"/>
                    <pic:cNvPicPr>
                      <a:picLocks noChangeAspect="1" noChangeArrowheads="1"/>
                    </pic:cNvPicPr>
                  </pic:nvPicPr>
                  <pic:blipFill>
                    <a:blip r:embed="rId15"/>
                    <a:srcRect/>
                    <a:stretch>
                      <a:fillRect/>
                    </a:stretch>
                  </pic:blipFill>
                  <pic:spPr bwMode="auto">
                    <a:xfrm>
                      <a:off x="0" y="0"/>
                      <a:ext cx="2400300" cy="2081530"/>
                    </a:xfrm>
                    <a:prstGeom prst="rect">
                      <a:avLst/>
                    </a:prstGeom>
                    <a:noFill/>
                    <a:ln w="9525">
                      <a:noFill/>
                      <a:miter lim="800000"/>
                      <a:headEnd/>
                      <a:tailEnd/>
                    </a:ln>
                  </pic:spPr>
                </pic:pic>
              </a:graphicData>
            </a:graphic>
          </wp:anchor>
        </w:drawing>
      </w:r>
      <w:r w:rsidR="005179FF">
        <w:rPr>
          <w:rFonts w:asciiTheme="minorHAnsi" w:hAnsiTheme="minorHAnsi" w:cstheme="minorHAnsi"/>
          <w:b/>
          <w:bCs/>
          <w:i/>
          <w:iCs/>
          <w:sz w:val="22"/>
          <w:szCs w:val="22"/>
        </w:rPr>
        <w:t xml:space="preserve">         </w:t>
      </w:r>
      <w:r w:rsidR="002820B4" w:rsidRPr="002820B4">
        <w:rPr>
          <w:rFonts w:asciiTheme="minorHAnsi" w:hAnsiTheme="minorHAnsi" w:cstheme="minorHAnsi"/>
          <w:b/>
          <w:bCs/>
          <w:i/>
          <w:iCs/>
          <w:sz w:val="22"/>
          <w:szCs w:val="22"/>
        </w:rPr>
        <w:t>Bronhoskopija</w:t>
      </w:r>
      <w:r w:rsidR="002820B4" w:rsidRPr="002820B4">
        <w:rPr>
          <w:rFonts w:asciiTheme="minorHAnsi" w:hAnsiTheme="minorHAnsi" w:cstheme="minorHAnsi"/>
          <w:sz w:val="22"/>
          <w:szCs w:val="22"/>
        </w:rPr>
        <w:t xml:space="preserve"> </w:t>
      </w:r>
      <w:r w:rsidR="002820B4">
        <w:rPr>
          <w:rFonts w:asciiTheme="minorHAnsi" w:hAnsiTheme="minorHAnsi" w:cstheme="minorHAnsi"/>
          <w:sz w:val="22"/>
          <w:szCs w:val="22"/>
        </w:rPr>
        <w:t>-</w:t>
      </w:r>
      <w:r w:rsidR="002820B4" w:rsidRPr="002820B4">
        <w:rPr>
          <w:rFonts w:asciiTheme="minorHAnsi" w:hAnsiTheme="minorHAnsi" w:cstheme="minorHAnsi"/>
          <w:sz w:val="22"/>
          <w:szCs w:val="22"/>
        </w:rPr>
        <w:t xml:space="preserve">je metoda kojom se potvrđuje dijagnoza. Izvodi se u lokalnoj ili opštoj anesteziji uvođenjem endoskopskog tubusa kroz nos ili usta i uzimanjem uzorka sa sumnjivog mesta - biopsija tumora koji je neophodno patohistološki verifikovati. </w:t>
      </w:r>
    </w:p>
    <w:p w:rsidR="00CE2AFE" w:rsidRDefault="00CE2AFE" w:rsidP="002820B4">
      <w:pPr>
        <w:pStyle w:val="NormalWeb"/>
        <w:jc w:val="both"/>
        <w:rPr>
          <w:rFonts w:asciiTheme="minorHAnsi" w:hAnsiTheme="minorHAnsi" w:cstheme="minorHAnsi"/>
          <w:sz w:val="22"/>
          <w:szCs w:val="22"/>
        </w:rPr>
      </w:pPr>
    </w:p>
    <w:p w:rsidR="00CE2AFE" w:rsidRDefault="00CE2AFE" w:rsidP="002820B4">
      <w:pPr>
        <w:pStyle w:val="NormalWeb"/>
        <w:jc w:val="both"/>
        <w:rPr>
          <w:rFonts w:asciiTheme="minorHAnsi" w:hAnsiTheme="minorHAnsi" w:cstheme="minorHAnsi"/>
          <w:sz w:val="22"/>
          <w:szCs w:val="22"/>
        </w:rPr>
      </w:pPr>
    </w:p>
    <w:p w:rsidR="00CE2AFE" w:rsidRDefault="00CE2AFE" w:rsidP="002820B4">
      <w:pPr>
        <w:pStyle w:val="NormalWeb"/>
        <w:jc w:val="both"/>
        <w:rPr>
          <w:rFonts w:asciiTheme="minorHAnsi" w:hAnsiTheme="minorHAnsi" w:cstheme="minorHAnsi"/>
          <w:sz w:val="22"/>
          <w:szCs w:val="22"/>
        </w:rPr>
      </w:pPr>
    </w:p>
    <w:p w:rsidR="00CE2AFE" w:rsidRPr="002820B4" w:rsidRDefault="001F6193" w:rsidP="002820B4">
      <w:pPr>
        <w:pStyle w:val="NormalWeb"/>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336" behindDoc="1" locked="0" layoutInCell="1" allowOverlap="1">
            <wp:simplePos x="0" y="0"/>
            <wp:positionH relativeFrom="column">
              <wp:posOffset>19050</wp:posOffset>
            </wp:positionH>
            <wp:positionV relativeFrom="paragraph">
              <wp:posOffset>343535</wp:posOffset>
            </wp:positionV>
            <wp:extent cx="2416810" cy="2124075"/>
            <wp:effectExtent l="19050" t="0" r="2540" b="0"/>
            <wp:wrapTight wrapText="bothSides">
              <wp:wrapPolygon edited="0">
                <wp:start x="-170" y="0"/>
                <wp:lineTo x="-170" y="21503"/>
                <wp:lineTo x="21623" y="21503"/>
                <wp:lineTo x="21623" y="0"/>
                <wp:lineTo x="-170" y="0"/>
              </wp:wrapPolygon>
            </wp:wrapTight>
            <wp:docPr id="6" name="Picture 6" descr="C:\Users\Vucko\Desktop\2173234609_a7d0e59013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ucko\Desktop\2173234609_a7d0e59013_z.jpg"/>
                    <pic:cNvPicPr>
                      <a:picLocks noChangeAspect="1" noChangeArrowheads="1"/>
                    </pic:cNvPicPr>
                  </pic:nvPicPr>
                  <pic:blipFill>
                    <a:blip r:embed="rId16"/>
                    <a:srcRect/>
                    <a:stretch>
                      <a:fillRect/>
                    </a:stretch>
                  </pic:blipFill>
                  <pic:spPr bwMode="auto">
                    <a:xfrm>
                      <a:off x="0" y="0"/>
                      <a:ext cx="2416810" cy="2124075"/>
                    </a:xfrm>
                    <a:prstGeom prst="rect">
                      <a:avLst/>
                    </a:prstGeom>
                    <a:noFill/>
                    <a:ln w="9525">
                      <a:noFill/>
                      <a:miter lim="800000"/>
                      <a:headEnd/>
                      <a:tailEnd/>
                    </a:ln>
                  </pic:spPr>
                </pic:pic>
              </a:graphicData>
            </a:graphic>
          </wp:anchor>
        </w:drawing>
      </w:r>
    </w:p>
    <w:p w:rsidR="00772AE5" w:rsidRPr="00772AE5" w:rsidRDefault="005179FF" w:rsidP="002820B4">
      <w:pPr>
        <w:pStyle w:val="NormalWeb"/>
        <w:jc w:val="both"/>
        <w:rPr>
          <w:rFonts w:asciiTheme="minorHAnsi" w:hAnsiTheme="minorHAnsi" w:cstheme="minorHAnsi"/>
          <w:sz w:val="22"/>
          <w:szCs w:val="22"/>
        </w:rPr>
      </w:pPr>
      <w:r>
        <w:rPr>
          <w:rFonts w:asciiTheme="minorHAnsi" w:hAnsiTheme="minorHAnsi" w:cstheme="minorHAnsi"/>
          <w:b/>
          <w:bCs/>
          <w:i/>
          <w:iCs/>
          <w:sz w:val="22"/>
          <w:szCs w:val="22"/>
        </w:rPr>
        <w:lastRenderedPageBreak/>
        <w:t xml:space="preserve">         </w:t>
      </w:r>
      <w:r w:rsidR="002820B4" w:rsidRPr="00CE2AFE">
        <w:rPr>
          <w:rFonts w:asciiTheme="minorHAnsi" w:hAnsiTheme="minorHAnsi" w:cstheme="minorHAnsi"/>
          <w:b/>
          <w:bCs/>
          <w:i/>
          <w:iCs/>
          <w:sz w:val="22"/>
          <w:szCs w:val="22"/>
        </w:rPr>
        <w:t>FNA</w:t>
      </w:r>
      <w:r w:rsidR="00D76CC1">
        <w:rPr>
          <w:rFonts w:asciiTheme="minorHAnsi" w:hAnsiTheme="minorHAnsi" w:cstheme="minorHAnsi"/>
          <w:b/>
          <w:bCs/>
          <w:i/>
          <w:iCs/>
          <w:sz w:val="22"/>
          <w:szCs w:val="22"/>
        </w:rPr>
        <w:t xml:space="preserve"> </w:t>
      </w:r>
      <w:r w:rsidR="00D76CC1">
        <w:rPr>
          <w:rFonts w:asciiTheme="minorHAnsi" w:hAnsiTheme="minorHAnsi" w:cstheme="minorHAnsi"/>
          <w:bCs/>
          <w:i/>
          <w:iCs/>
          <w:sz w:val="22"/>
          <w:szCs w:val="22"/>
        </w:rPr>
        <w:t>(</w:t>
      </w:r>
      <w:r w:rsidR="00D76CC1" w:rsidRPr="00D76CC1">
        <w:rPr>
          <w:rFonts w:asciiTheme="minorHAnsi" w:hAnsiTheme="minorHAnsi" w:cstheme="minorHAnsi"/>
          <w:bCs/>
          <w:i/>
          <w:iCs/>
          <w:sz w:val="22"/>
          <w:szCs w:val="22"/>
        </w:rPr>
        <w:t>fine needle aspiration</w:t>
      </w:r>
      <w:r w:rsidR="00D76CC1">
        <w:rPr>
          <w:rFonts w:asciiTheme="minorHAnsi" w:hAnsiTheme="minorHAnsi" w:cstheme="minorHAnsi"/>
          <w:bCs/>
          <w:i/>
          <w:iCs/>
          <w:sz w:val="22"/>
          <w:szCs w:val="22"/>
        </w:rPr>
        <w:t>)</w:t>
      </w:r>
      <w:r w:rsidR="002820B4">
        <w:rPr>
          <w:rFonts w:asciiTheme="minorHAnsi" w:hAnsiTheme="minorHAnsi" w:cstheme="minorHAnsi"/>
          <w:b/>
          <w:bCs/>
          <w:i/>
          <w:iCs/>
          <w:sz w:val="22"/>
          <w:szCs w:val="22"/>
        </w:rPr>
        <w:t xml:space="preserve"> -</w:t>
      </w:r>
      <w:r w:rsidR="002820B4" w:rsidRPr="002820B4">
        <w:rPr>
          <w:rFonts w:asciiTheme="minorHAnsi" w:hAnsiTheme="minorHAnsi" w:cstheme="minorHAnsi"/>
          <w:sz w:val="22"/>
          <w:szCs w:val="22"/>
        </w:rPr>
        <w:t xml:space="preserve"> Uzimanje uzorka tumora iglom kroz torakalni zid u lokalnoj anesteziji i pod kontrolom </w:t>
      </w:r>
      <w:r w:rsidR="00EA0196">
        <w:rPr>
          <w:rFonts w:asciiTheme="minorHAnsi" w:hAnsiTheme="minorHAnsi" w:cstheme="minorHAnsi"/>
          <w:bCs/>
          <w:iCs/>
          <w:sz w:val="22"/>
          <w:szCs w:val="22"/>
        </w:rPr>
        <w:t>k</w:t>
      </w:r>
      <w:r w:rsidR="00772AE5" w:rsidRPr="00772AE5">
        <w:rPr>
          <w:rFonts w:asciiTheme="minorHAnsi" w:hAnsiTheme="minorHAnsi" w:cstheme="minorHAnsi"/>
          <w:bCs/>
          <w:iCs/>
          <w:sz w:val="22"/>
          <w:szCs w:val="22"/>
        </w:rPr>
        <w:t>ompjuterizovana tomografija CT</w:t>
      </w:r>
      <w:r w:rsidR="002820B4" w:rsidRPr="00772AE5">
        <w:rPr>
          <w:rFonts w:asciiTheme="minorHAnsi" w:hAnsiTheme="minorHAnsi" w:cstheme="minorHAnsi"/>
          <w:sz w:val="22"/>
          <w:szCs w:val="22"/>
        </w:rPr>
        <w:t xml:space="preserve">. </w:t>
      </w:r>
      <w:r w:rsidR="00772AE5">
        <w:rPr>
          <w:rFonts w:asciiTheme="minorHAnsi" w:hAnsiTheme="minorHAnsi" w:cstheme="minorHAnsi"/>
          <w:sz w:val="22"/>
          <w:szCs w:val="22"/>
        </w:rPr>
        <w:t xml:space="preserve">Ovakva metoda je manje invazivna u odnosu na otvorenu biopsiju, kad je potrebno napraviti rez na koži da bi </w:t>
      </w:r>
      <w:r w:rsidR="00EA0196">
        <w:rPr>
          <w:rFonts w:asciiTheme="minorHAnsi" w:hAnsiTheme="minorHAnsi" w:cstheme="minorHAnsi"/>
          <w:sz w:val="22"/>
          <w:szCs w:val="22"/>
        </w:rPr>
        <w:t>uzeli uzorak.</w:t>
      </w:r>
    </w:p>
    <w:p w:rsidR="00772AE5" w:rsidRDefault="00772AE5" w:rsidP="002820B4">
      <w:pPr>
        <w:pStyle w:val="NormalWeb"/>
        <w:jc w:val="both"/>
        <w:rPr>
          <w:rFonts w:asciiTheme="minorHAnsi" w:hAnsiTheme="minorHAnsi" w:cstheme="minorHAnsi"/>
          <w:b/>
          <w:bCs/>
          <w:i/>
          <w:iCs/>
          <w:sz w:val="22"/>
          <w:szCs w:val="22"/>
        </w:rPr>
      </w:pPr>
    </w:p>
    <w:p w:rsidR="00772AE5" w:rsidRDefault="00772AE5" w:rsidP="002820B4">
      <w:pPr>
        <w:pStyle w:val="NormalWeb"/>
        <w:jc w:val="both"/>
        <w:rPr>
          <w:rFonts w:asciiTheme="minorHAnsi" w:hAnsiTheme="minorHAnsi" w:cstheme="minorHAnsi"/>
          <w:b/>
          <w:bCs/>
          <w:i/>
          <w:iCs/>
          <w:sz w:val="22"/>
          <w:szCs w:val="22"/>
        </w:rPr>
      </w:pPr>
    </w:p>
    <w:p w:rsidR="00772AE5" w:rsidRDefault="00772AE5" w:rsidP="002820B4">
      <w:pPr>
        <w:pStyle w:val="NormalWeb"/>
        <w:jc w:val="both"/>
        <w:rPr>
          <w:rFonts w:asciiTheme="minorHAnsi" w:hAnsiTheme="minorHAnsi" w:cstheme="minorHAnsi"/>
          <w:b/>
          <w:bCs/>
          <w:i/>
          <w:iCs/>
          <w:sz w:val="22"/>
          <w:szCs w:val="22"/>
        </w:rPr>
      </w:pPr>
    </w:p>
    <w:p w:rsidR="00772AE5" w:rsidRDefault="001F6193" w:rsidP="002820B4">
      <w:pPr>
        <w:pStyle w:val="NormalWeb"/>
        <w:jc w:val="both"/>
        <w:rPr>
          <w:rFonts w:asciiTheme="minorHAnsi" w:hAnsiTheme="minorHAnsi" w:cstheme="minorHAnsi"/>
          <w:b/>
          <w:bCs/>
          <w:i/>
          <w:iCs/>
          <w:sz w:val="22"/>
          <w:szCs w:val="22"/>
        </w:rPr>
      </w:pPr>
      <w:r>
        <w:rPr>
          <w:rFonts w:asciiTheme="minorHAnsi" w:hAnsiTheme="minorHAnsi" w:cstheme="minorHAnsi"/>
          <w:b/>
          <w:bCs/>
          <w:i/>
          <w:iCs/>
          <w:noProof/>
          <w:sz w:val="22"/>
          <w:szCs w:val="22"/>
        </w:rPr>
        <w:drawing>
          <wp:anchor distT="0" distB="0" distL="114300" distR="114300" simplePos="0" relativeHeight="251663360" behindDoc="1" locked="0" layoutInCell="1" allowOverlap="1">
            <wp:simplePos x="0" y="0"/>
            <wp:positionH relativeFrom="column">
              <wp:posOffset>-2552700</wp:posOffset>
            </wp:positionH>
            <wp:positionV relativeFrom="paragraph">
              <wp:posOffset>352425</wp:posOffset>
            </wp:positionV>
            <wp:extent cx="2400300" cy="2130425"/>
            <wp:effectExtent l="19050" t="0" r="0" b="0"/>
            <wp:wrapTight wrapText="bothSides">
              <wp:wrapPolygon edited="0">
                <wp:start x="-171" y="0"/>
                <wp:lineTo x="-171" y="21439"/>
                <wp:lineTo x="21600" y="21439"/>
                <wp:lineTo x="21600" y="0"/>
                <wp:lineTo x="-171" y="0"/>
              </wp:wrapPolygon>
            </wp:wrapTight>
            <wp:docPr id="7" name="Picture 7" descr="C:\Users\Vucko\Desktop\cdr0000466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ucko\Desktop\cdr0000466554.jpg"/>
                    <pic:cNvPicPr>
                      <a:picLocks noChangeAspect="1" noChangeArrowheads="1"/>
                    </pic:cNvPicPr>
                  </pic:nvPicPr>
                  <pic:blipFill>
                    <a:blip r:embed="rId17"/>
                    <a:srcRect/>
                    <a:stretch>
                      <a:fillRect/>
                    </a:stretch>
                  </pic:blipFill>
                  <pic:spPr bwMode="auto">
                    <a:xfrm>
                      <a:off x="0" y="0"/>
                      <a:ext cx="2400300" cy="2130425"/>
                    </a:xfrm>
                    <a:prstGeom prst="rect">
                      <a:avLst/>
                    </a:prstGeom>
                    <a:noFill/>
                    <a:ln w="9525">
                      <a:noFill/>
                      <a:miter lim="800000"/>
                      <a:headEnd/>
                      <a:tailEnd/>
                    </a:ln>
                  </pic:spPr>
                </pic:pic>
              </a:graphicData>
            </a:graphic>
          </wp:anchor>
        </w:drawing>
      </w:r>
    </w:p>
    <w:p w:rsidR="00EA0196" w:rsidRDefault="00EA0196" w:rsidP="002820B4">
      <w:pPr>
        <w:pStyle w:val="NormalWeb"/>
        <w:jc w:val="both"/>
        <w:rPr>
          <w:rFonts w:asciiTheme="minorHAnsi" w:hAnsiTheme="minorHAnsi" w:cstheme="minorHAnsi"/>
          <w:sz w:val="22"/>
          <w:szCs w:val="22"/>
        </w:rPr>
      </w:pPr>
      <w:r w:rsidRPr="00EA0196">
        <w:rPr>
          <w:rFonts w:asciiTheme="minorHAnsi" w:hAnsiTheme="minorHAnsi" w:cstheme="minorHAnsi"/>
          <w:b/>
          <w:bCs/>
          <w:i/>
          <w:iCs/>
          <w:sz w:val="22"/>
          <w:szCs w:val="22"/>
        </w:rPr>
        <w:t xml:space="preserve"> </w:t>
      </w:r>
      <w:r w:rsidR="005179FF">
        <w:rPr>
          <w:rFonts w:asciiTheme="minorHAnsi" w:hAnsiTheme="minorHAnsi" w:cstheme="minorHAnsi"/>
          <w:b/>
          <w:bCs/>
          <w:i/>
          <w:iCs/>
          <w:sz w:val="22"/>
          <w:szCs w:val="22"/>
        </w:rPr>
        <w:t xml:space="preserve">         </w:t>
      </w:r>
      <w:r w:rsidR="002820B4" w:rsidRPr="002820B4">
        <w:rPr>
          <w:rFonts w:asciiTheme="minorHAnsi" w:hAnsiTheme="minorHAnsi" w:cstheme="minorHAnsi"/>
          <w:b/>
          <w:bCs/>
          <w:i/>
          <w:iCs/>
          <w:sz w:val="22"/>
          <w:szCs w:val="22"/>
        </w:rPr>
        <w:t>Medijastinoskopija</w:t>
      </w:r>
      <w:r w:rsidR="002820B4">
        <w:rPr>
          <w:rFonts w:asciiTheme="minorHAnsi" w:hAnsiTheme="minorHAnsi" w:cstheme="minorHAnsi"/>
          <w:b/>
          <w:bCs/>
          <w:i/>
          <w:iCs/>
          <w:sz w:val="22"/>
          <w:szCs w:val="22"/>
        </w:rPr>
        <w:t xml:space="preserve"> -</w:t>
      </w:r>
      <w:r w:rsidR="002820B4" w:rsidRPr="002820B4">
        <w:rPr>
          <w:rFonts w:asciiTheme="minorHAnsi" w:hAnsiTheme="minorHAnsi" w:cstheme="minorHAnsi"/>
          <w:sz w:val="22"/>
          <w:szCs w:val="22"/>
        </w:rPr>
        <w:t xml:space="preserve"> je metoda koja se radi u opstoj anesteziji i kojom se dobijaju precizniji po</w:t>
      </w:r>
      <w:r>
        <w:rPr>
          <w:rFonts w:asciiTheme="minorHAnsi" w:hAnsiTheme="minorHAnsi" w:cstheme="minorHAnsi"/>
          <w:sz w:val="22"/>
          <w:szCs w:val="22"/>
        </w:rPr>
        <w:t>daci o zahvaćenosti limfnih čvo</w:t>
      </w:r>
      <w:r w:rsidR="002820B4" w:rsidRPr="002820B4">
        <w:rPr>
          <w:rFonts w:asciiTheme="minorHAnsi" w:hAnsiTheme="minorHAnsi" w:cstheme="minorHAnsi"/>
          <w:sz w:val="22"/>
          <w:szCs w:val="22"/>
        </w:rPr>
        <w:t>rova medijastinuma. koja je posebno značajna ukoliko se planira operativno lečenje.</w:t>
      </w:r>
    </w:p>
    <w:p w:rsidR="00EA0196" w:rsidRDefault="00EA0196" w:rsidP="002820B4">
      <w:pPr>
        <w:pStyle w:val="NormalWeb"/>
        <w:jc w:val="both"/>
        <w:rPr>
          <w:rFonts w:asciiTheme="minorHAnsi" w:hAnsiTheme="minorHAnsi" w:cstheme="minorHAnsi"/>
          <w:sz w:val="22"/>
          <w:szCs w:val="22"/>
        </w:rPr>
      </w:pPr>
    </w:p>
    <w:p w:rsidR="00EA0196" w:rsidRDefault="00EA0196" w:rsidP="002820B4">
      <w:pPr>
        <w:pStyle w:val="NormalWeb"/>
        <w:jc w:val="both"/>
        <w:rPr>
          <w:rFonts w:asciiTheme="minorHAnsi" w:hAnsiTheme="minorHAnsi" w:cstheme="minorHAnsi"/>
          <w:sz w:val="22"/>
          <w:szCs w:val="22"/>
        </w:rPr>
      </w:pPr>
    </w:p>
    <w:p w:rsidR="00EA0196" w:rsidRDefault="00EA0196" w:rsidP="002820B4">
      <w:pPr>
        <w:pStyle w:val="NormalWeb"/>
        <w:jc w:val="both"/>
        <w:rPr>
          <w:rFonts w:asciiTheme="minorHAnsi" w:hAnsiTheme="minorHAnsi" w:cstheme="minorHAnsi"/>
          <w:sz w:val="22"/>
          <w:szCs w:val="22"/>
        </w:rPr>
      </w:pPr>
    </w:p>
    <w:p w:rsidR="001F6193" w:rsidRDefault="001F6193" w:rsidP="002820B4">
      <w:pPr>
        <w:pStyle w:val="NormalWeb"/>
        <w:jc w:val="both"/>
        <w:rPr>
          <w:rFonts w:asciiTheme="minorHAnsi" w:hAnsiTheme="minorHAnsi" w:cstheme="minorHAnsi"/>
          <w:sz w:val="22"/>
          <w:szCs w:val="22"/>
        </w:rPr>
      </w:pPr>
    </w:p>
    <w:p w:rsidR="001F6193" w:rsidRDefault="001F6193" w:rsidP="002820B4">
      <w:pPr>
        <w:pStyle w:val="NormalWeb"/>
        <w:jc w:val="both"/>
        <w:rPr>
          <w:rFonts w:asciiTheme="minorHAnsi" w:hAnsiTheme="minorHAnsi" w:cstheme="minorHAnsi"/>
          <w:sz w:val="22"/>
          <w:szCs w:val="22"/>
        </w:rPr>
      </w:pPr>
    </w:p>
    <w:p w:rsidR="001F6193" w:rsidRDefault="001F6193" w:rsidP="002820B4">
      <w:pPr>
        <w:pStyle w:val="NormalWeb"/>
        <w:jc w:val="both"/>
        <w:rPr>
          <w:rFonts w:asciiTheme="minorHAnsi" w:hAnsiTheme="minorHAnsi" w:cstheme="minorHAnsi"/>
          <w:sz w:val="22"/>
          <w:szCs w:val="22"/>
        </w:rPr>
      </w:pPr>
    </w:p>
    <w:p w:rsidR="001F6193" w:rsidRDefault="001F6193" w:rsidP="002820B4">
      <w:pPr>
        <w:pStyle w:val="NormalWeb"/>
        <w:jc w:val="both"/>
        <w:rPr>
          <w:rFonts w:asciiTheme="minorHAnsi" w:hAnsiTheme="minorHAnsi" w:cstheme="minorHAnsi"/>
          <w:sz w:val="22"/>
          <w:szCs w:val="22"/>
        </w:rPr>
      </w:pPr>
    </w:p>
    <w:p w:rsidR="00EA0196" w:rsidRDefault="001F6193" w:rsidP="002820B4">
      <w:pPr>
        <w:pStyle w:val="NormalWeb"/>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4384" behindDoc="1" locked="0" layoutInCell="1" allowOverlap="1">
            <wp:simplePos x="0" y="0"/>
            <wp:positionH relativeFrom="column">
              <wp:posOffset>66675</wp:posOffset>
            </wp:positionH>
            <wp:positionV relativeFrom="paragraph">
              <wp:posOffset>209550</wp:posOffset>
            </wp:positionV>
            <wp:extent cx="2352675" cy="1840230"/>
            <wp:effectExtent l="19050" t="0" r="9525" b="0"/>
            <wp:wrapTight wrapText="bothSides">
              <wp:wrapPolygon edited="0">
                <wp:start x="-175" y="0"/>
                <wp:lineTo x="-175" y="21466"/>
                <wp:lineTo x="21687" y="21466"/>
                <wp:lineTo x="21687" y="0"/>
                <wp:lineTo x="-175" y="0"/>
              </wp:wrapPolygon>
            </wp:wrapTight>
            <wp:docPr id="8" name="Picture 8" descr="C:\Users\Vucko\Desktop\151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ucko\Desktop\151736.jpg"/>
                    <pic:cNvPicPr>
                      <a:picLocks noChangeAspect="1" noChangeArrowheads="1"/>
                    </pic:cNvPicPr>
                  </pic:nvPicPr>
                  <pic:blipFill>
                    <a:blip r:embed="rId18"/>
                    <a:srcRect/>
                    <a:stretch>
                      <a:fillRect/>
                    </a:stretch>
                  </pic:blipFill>
                  <pic:spPr bwMode="auto">
                    <a:xfrm>
                      <a:off x="0" y="0"/>
                      <a:ext cx="2352675" cy="1840230"/>
                    </a:xfrm>
                    <a:prstGeom prst="rect">
                      <a:avLst/>
                    </a:prstGeom>
                    <a:noFill/>
                    <a:ln w="9525">
                      <a:noFill/>
                      <a:miter lim="800000"/>
                      <a:headEnd/>
                      <a:tailEnd/>
                    </a:ln>
                  </pic:spPr>
                </pic:pic>
              </a:graphicData>
            </a:graphic>
          </wp:anchor>
        </w:drawing>
      </w:r>
    </w:p>
    <w:p w:rsidR="00DD3AF6" w:rsidRPr="001F6193" w:rsidRDefault="002820B4" w:rsidP="001F6193">
      <w:pPr>
        <w:pStyle w:val="NormalWeb"/>
        <w:jc w:val="both"/>
        <w:rPr>
          <w:rStyle w:val="pagetxt"/>
          <w:rFonts w:asciiTheme="minorHAnsi" w:hAnsiTheme="minorHAnsi" w:cstheme="minorHAnsi"/>
          <w:sz w:val="22"/>
          <w:szCs w:val="22"/>
        </w:rPr>
      </w:pPr>
      <w:r w:rsidRPr="002820B4">
        <w:rPr>
          <w:rFonts w:asciiTheme="minorHAnsi" w:hAnsiTheme="minorHAnsi" w:cstheme="minorHAnsi"/>
          <w:sz w:val="22"/>
          <w:szCs w:val="22"/>
        </w:rPr>
        <w:t xml:space="preserve"> </w:t>
      </w:r>
      <w:r w:rsidR="005179FF">
        <w:rPr>
          <w:rFonts w:asciiTheme="minorHAnsi" w:hAnsiTheme="minorHAnsi" w:cstheme="minorHAnsi"/>
          <w:sz w:val="22"/>
          <w:szCs w:val="22"/>
        </w:rPr>
        <w:t xml:space="preserve">         </w:t>
      </w:r>
      <w:r w:rsidR="00B62D9C" w:rsidRPr="001F6193">
        <w:rPr>
          <w:rStyle w:val="Strong"/>
          <w:rFonts w:asciiTheme="minorHAnsi" w:hAnsiTheme="minorHAnsi" w:cstheme="minorHAnsi"/>
          <w:i/>
          <w:sz w:val="22"/>
          <w:szCs w:val="22"/>
        </w:rPr>
        <w:t>VATS (videoasistirana torakoskopija)</w:t>
      </w:r>
      <w:r w:rsidR="00B62D9C" w:rsidRPr="001F6193">
        <w:rPr>
          <w:rStyle w:val="pagetxt"/>
          <w:rFonts w:asciiTheme="minorHAnsi" w:hAnsiTheme="minorHAnsi" w:cstheme="minorHAnsi"/>
          <w:sz w:val="22"/>
          <w:szCs w:val="22"/>
        </w:rPr>
        <w:t xml:space="preserve"> - takođe je hirurška metoda, koja podrazumeva pravljenje malog reza na koži zida grudnog koša i ubacivanje optičkog instrumenta u unutrašnjost grudnog koša da bi se direktno videla pluća sa plućnom maramicom i da bi se sa sumnjivih mesta uzeli odgovarajući uzorci.</w:t>
      </w:r>
    </w:p>
    <w:p w:rsidR="001F6193" w:rsidRDefault="001F6193" w:rsidP="00277653">
      <w:pPr>
        <w:spacing w:before="100" w:beforeAutospacing="1" w:after="100" w:afterAutospacing="1" w:line="240" w:lineRule="auto"/>
        <w:jc w:val="both"/>
        <w:rPr>
          <w:rStyle w:val="pagetxt"/>
        </w:rPr>
      </w:pPr>
    </w:p>
    <w:p w:rsidR="00434DC4" w:rsidRDefault="00434DC4" w:rsidP="00837924">
      <w:pPr>
        <w:spacing w:before="100" w:beforeAutospacing="1" w:after="100" w:afterAutospacing="1" w:line="240" w:lineRule="auto"/>
        <w:jc w:val="both"/>
      </w:pPr>
    </w:p>
    <w:p w:rsidR="00613519" w:rsidRDefault="00434DC4" w:rsidP="00837924">
      <w:pPr>
        <w:spacing w:before="100" w:beforeAutospacing="1" w:after="100" w:afterAutospacing="1" w:line="240" w:lineRule="auto"/>
        <w:jc w:val="both"/>
        <w:rPr>
          <w:rFonts w:eastAsia="Times New Roman" w:cstheme="minorHAnsi"/>
        </w:rPr>
      </w:pPr>
      <w:r>
        <w:rPr>
          <w:b/>
          <w:bCs/>
          <w:i/>
          <w:noProof/>
        </w:rPr>
        <w:lastRenderedPageBreak/>
        <w:drawing>
          <wp:anchor distT="0" distB="0" distL="114300" distR="114300" simplePos="0" relativeHeight="251672576" behindDoc="1" locked="0" layoutInCell="1" allowOverlap="1">
            <wp:simplePos x="0" y="0"/>
            <wp:positionH relativeFrom="column">
              <wp:posOffset>19050</wp:posOffset>
            </wp:positionH>
            <wp:positionV relativeFrom="paragraph">
              <wp:posOffset>-3810</wp:posOffset>
            </wp:positionV>
            <wp:extent cx="2466975" cy="1895475"/>
            <wp:effectExtent l="19050" t="0" r="9525" b="0"/>
            <wp:wrapTight wrapText="bothSides">
              <wp:wrapPolygon edited="0">
                <wp:start x="-167" y="0"/>
                <wp:lineTo x="-167" y="21491"/>
                <wp:lineTo x="21683" y="21491"/>
                <wp:lineTo x="21683" y="0"/>
                <wp:lineTo x="-167" y="0"/>
              </wp:wrapPolygon>
            </wp:wrapTight>
            <wp:docPr id="4" name="Picture 1" descr="C:\Users\Vucko\Desktop\nuc528816.f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cko\Desktop\nuc528816.fig7.gif"/>
                    <pic:cNvPicPr>
                      <a:picLocks noChangeAspect="1" noChangeArrowheads="1"/>
                    </pic:cNvPicPr>
                  </pic:nvPicPr>
                  <pic:blipFill>
                    <a:blip r:embed="rId19"/>
                    <a:srcRect/>
                    <a:stretch>
                      <a:fillRect/>
                    </a:stretch>
                  </pic:blipFill>
                  <pic:spPr bwMode="auto">
                    <a:xfrm>
                      <a:off x="0" y="0"/>
                      <a:ext cx="2466975" cy="1895475"/>
                    </a:xfrm>
                    <a:prstGeom prst="rect">
                      <a:avLst/>
                    </a:prstGeom>
                    <a:noFill/>
                    <a:ln w="9525">
                      <a:noFill/>
                      <a:miter lim="800000"/>
                      <a:headEnd/>
                      <a:tailEnd/>
                    </a:ln>
                  </pic:spPr>
                </pic:pic>
              </a:graphicData>
            </a:graphic>
          </wp:anchor>
        </w:drawing>
      </w:r>
      <w:r w:rsidR="00B62D9C" w:rsidRPr="00B62D9C">
        <w:rPr>
          <w:rStyle w:val="Strong"/>
          <w:i/>
        </w:rPr>
        <w:t>Scintigrafija kostiju</w:t>
      </w:r>
      <w:r w:rsidR="00B62D9C">
        <w:rPr>
          <w:rStyle w:val="pagetxt"/>
        </w:rPr>
        <w:t xml:space="preserve"> - je radioizotopska dijagnostička metoda koja pokazuje bilo kakva abnormalna područja kostiju. Radi se uvek kada postoji klinička sumnja na koštane metastaze.</w:t>
      </w:r>
    </w:p>
    <w:p w:rsidR="001F6193" w:rsidRDefault="001F6193" w:rsidP="00837924">
      <w:pPr>
        <w:spacing w:before="100" w:beforeAutospacing="1" w:after="100" w:afterAutospacing="1" w:line="240" w:lineRule="auto"/>
        <w:jc w:val="both"/>
        <w:rPr>
          <w:rFonts w:eastAsia="Times New Roman" w:cstheme="minorHAnsi"/>
        </w:rPr>
      </w:pPr>
    </w:p>
    <w:p w:rsidR="00434DC4" w:rsidRPr="00434DC4" w:rsidRDefault="00434DC4" w:rsidP="00837924">
      <w:pPr>
        <w:spacing w:before="100" w:beforeAutospacing="1" w:after="100" w:afterAutospacing="1" w:line="240" w:lineRule="auto"/>
        <w:jc w:val="both"/>
        <w:rPr>
          <w:rFonts w:eastAsia="Times New Roman" w:cstheme="minorHAnsi"/>
          <w:sz w:val="16"/>
        </w:rPr>
      </w:pPr>
    </w:p>
    <w:p w:rsidR="00434DC4" w:rsidRPr="00434DC4" w:rsidRDefault="00434DC4" w:rsidP="00837924">
      <w:pPr>
        <w:spacing w:before="100" w:beforeAutospacing="1" w:after="100" w:afterAutospacing="1" w:line="240" w:lineRule="auto"/>
        <w:jc w:val="both"/>
        <w:rPr>
          <w:rFonts w:eastAsia="Times New Roman" w:cstheme="minorHAnsi"/>
          <w:sz w:val="18"/>
        </w:rPr>
      </w:pPr>
      <w:r>
        <w:rPr>
          <w:rFonts w:eastAsia="Times New Roman" w:cstheme="minorHAnsi"/>
          <w:sz w:val="18"/>
        </w:rPr>
        <w:t>scinografija osobe obolele od karcinoma pluća nemikroćelijskog tipa – nema znakova koštane metastaze.</w:t>
      </w:r>
    </w:p>
    <w:p w:rsidR="00411F69" w:rsidRPr="003144D4" w:rsidRDefault="00B62D9C" w:rsidP="003144D4">
      <w:pPr>
        <w:pStyle w:val="ListParagraph"/>
        <w:numPr>
          <w:ilvl w:val="0"/>
          <w:numId w:val="14"/>
        </w:numPr>
        <w:spacing w:before="100" w:beforeAutospacing="1" w:after="100" w:afterAutospacing="1" w:line="240" w:lineRule="auto"/>
        <w:jc w:val="both"/>
        <w:rPr>
          <w:rFonts w:eastAsia="Times New Roman" w:cstheme="minorHAnsi"/>
          <w:b/>
          <w:sz w:val="36"/>
        </w:rPr>
      </w:pPr>
      <w:r w:rsidRPr="003144D4">
        <w:rPr>
          <w:rFonts w:eastAsia="Times New Roman" w:cstheme="minorHAnsi"/>
          <w:b/>
          <w:sz w:val="36"/>
        </w:rPr>
        <w:t>Lečenje</w:t>
      </w:r>
    </w:p>
    <w:p w:rsidR="00434DC4" w:rsidRDefault="00434DC4" w:rsidP="00837924">
      <w:pPr>
        <w:spacing w:before="100" w:beforeAutospacing="1" w:after="100" w:afterAutospacing="1" w:line="240" w:lineRule="auto"/>
        <w:jc w:val="both"/>
        <w:rPr>
          <w:rFonts w:eastAsia="Times New Roman" w:cstheme="minorHAnsi"/>
          <w:b/>
          <w:sz w:val="36"/>
        </w:rPr>
      </w:pPr>
    </w:p>
    <w:p w:rsidR="00411F69" w:rsidRDefault="00411F69" w:rsidP="00837924">
      <w:pPr>
        <w:spacing w:before="100" w:beforeAutospacing="1" w:after="100" w:afterAutospacing="1" w:line="240" w:lineRule="auto"/>
        <w:jc w:val="both"/>
        <w:rPr>
          <w:rStyle w:val="pagetxt"/>
        </w:rPr>
      </w:pPr>
      <w:r>
        <w:rPr>
          <w:rStyle w:val="pagetxt"/>
        </w:rPr>
        <w:t>Lečenje raka pluća zavisi od njegove:</w:t>
      </w:r>
    </w:p>
    <w:p w:rsidR="00411F69" w:rsidRPr="00411F69" w:rsidRDefault="00411F69" w:rsidP="00411F69">
      <w:pPr>
        <w:pStyle w:val="ListParagraph"/>
        <w:numPr>
          <w:ilvl w:val="0"/>
          <w:numId w:val="8"/>
        </w:numPr>
        <w:spacing w:before="100" w:beforeAutospacing="1" w:after="100" w:afterAutospacing="1" w:line="240" w:lineRule="auto"/>
        <w:jc w:val="both"/>
        <w:rPr>
          <w:rStyle w:val="Strong"/>
          <w:b w:val="0"/>
        </w:rPr>
      </w:pPr>
      <w:r w:rsidRPr="00411F69">
        <w:rPr>
          <w:rStyle w:val="Strong"/>
          <w:i/>
        </w:rPr>
        <w:t>vrste</w:t>
      </w:r>
      <w:r w:rsidRPr="00411F69">
        <w:rPr>
          <w:rStyle w:val="Strong"/>
        </w:rPr>
        <w:t xml:space="preserve"> </w:t>
      </w:r>
      <w:r w:rsidRPr="00411F69">
        <w:rPr>
          <w:rStyle w:val="Strong"/>
          <w:b w:val="0"/>
        </w:rPr>
        <w:t>(tipa tumora)</w:t>
      </w:r>
    </w:p>
    <w:p w:rsidR="00411F69" w:rsidRPr="00411F69" w:rsidRDefault="00411F69" w:rsidP="00411F69">
      <w:pPr>
        <w:pStyle w:val="ListParagraph"/>
        <w:numPr>
          <w:ilvl w:val="0"/>
          <w:numId w:val="8"/>
        </w:numPr>
        <w:spacing w:before="100" w:beforeAutospacing="1" w:after="100" w:afterAutospacing="1" w:line="240" w:lineRule="auto"/>
        <w:jc w:val="both"/>
        <w:rPr>
          <w:rStyle w:val="Strong"/>
          <w:i/>
        </w:rPr>
      </w:pPr>
      <w:r w:rsidRPr="00411F69">
        <w:rPr>
          <w:rStyle w:val="Strong"/>
          <w:i/>
        </w:rPr>
        <w:t>veličine i lokalizacije</w:t>
      </w:r>
    </w:p>
    <w:p w:rsidR="00411F69" w:rsidRDefault="00411F69" w:rsidP="00411F69">
      <w:pPr>
        <w:pStyle w:val="ListParagraph"/>
        <w:numPr>
          <w:ilvl w:val="0"/>
          <w:numId w:val="8"/>
        </w:numPr>
        <w:spacing w:before="100" w:beforeAutospacing="1" w:after="100" w:afterAutospacing="1" w:line="240" w:lineRule="auto"/>
        <w:jc w:val="both"/>
        <w:rPr>
          <w:rStyle w:val="pagetxt"/>
        </w:rPr>
      </w:pPr>
      <w:r w:rsidRPr="00411F69">
        <w:rPr>
          <w:rStyle w:val="Strong"/>
          <w:i/>
        </w:rPr>
        <w:t>stepena proširenosti</w:t>
      </w:r>
      <w:r>
        <w:rPr>
          <w:rStyle w:val="pagetxt"/>
        </w:rPr>
        <w:t xml:space="preserve"> (da li se proširio izvan pluća)</w:t>
      </w:r>
    </w:p>
    <w:p w:rsidR="00B62D9C" w:rsidRPr="00411F69" w:rsidRDefault="00411F69" w:rsidP="00411F69">
      <w:pPr>
        <w:pStyle w:val="ListParagraph"/>
        <w:numPr>
          <w:ilvl w:val="0"/>
          <w:numId w:val="8"/>
        </w:numPr>
        <w:spacing w:before="100" w:beforeAutospacing="1" w:after="100" w:afterAutospacing="1" w:line="240" w:lineRule="auto"/>
        <w:jc w:val="both"/>
        <w:rPr>
          <w:rFonts w:eastAsia="Times New Roman" w:cstheme="minorHAnsi"/>
        </w:rPr>
      </w:pPr>
      <w:r w:rsidRPr="00411F69">
        <w:rPr>
          <w:rStyle w:val="Strong"/>
          <w:i/>
        </w:rPr>
        <w:t>opšteg zdravstvenog stanja bolesnika i pridruženih bolesti</w:t>
      </w:r>
      <w:r w:rsidRPr="00411F69">
        <w:rPr>
          <w:rStyle w:val="pagetxt"/>
          <w:i/>
        </w:rPr>
        <w:t xml:space="preserve"> </w:t>
      </w:r>
      <w:r>
        <w:rPr>
          <w:rStyle w:val="pagetxt"/>
        </w:rPr>
        <w:t>(srčane bolesti, bubrežne bolesti, šećerna bolest, bronhitis, bronhijalna astma itd.)</w:t>
      </w:r>
    </w:p>
    <w:p w:rsidR="00411F69" w:rsidRDefault="00411F69" w:rsidP="00837924">
      <w:pPr>
        <w:spacing w:before="100" w:beforeAutospacing="1" w:after="100" w:afterAutospacing="1" w:line="240" w:lineRule="auto"/>
        <w:jc w:val="both"/>
        <w:rPr>
          <w:rStyle w:val="pagetxt"/>
        </w:rPr>
      </w:pPr>
      <w:r>
        <w:rPr>
          <w:rStyle w:val="pagetxt"/>
        </w:rPr>
        <w:t>Rak pluća leči se:</w:t>
      </w:r>
    </w:p>
    <w:p w:rsidR="00411F69" w:rsidRDefault="00411F69" w:rsidP="00411F69">
      <w:pPr>
        <w:pStyle w:val="ListParagraph"/>
        <w:numPr>
          <w:ilvl w:val="0"/>
          <w:numId w:val="9"/>
        </w:numPr>
        <w:spacing w:before="100" w:beforeAutospacing="1" w:after="100" w:afterAutospacing="1" w:line="240" w:lineRule="auto"/>
        <w:jc w:val="both"/>
        <w:rPr>
          <w:rStyle w:val="pagetxt"/>
        </w:rPr>
      </w:pPr>
      <w:r>
        <w:rPr>
          <w:rStyle w:val="Strong"/>
        </w:rPr>
        <w:t>hirurški</w:t>
      </w:r>
      <w:r>
        <w:rPr>
          <w:rStyle w:val="pagetxt"/>
        </w:rPr>
        <w:t xml:space="preserve"> (operacijom)</w:t>
      </w:r>
    </w:p>
    <w:p w:rsidR="00411F69" w:rsidRDefault="00411F69" w:rsidP="00411F69">
      <w:pPr>
        <w:pStyle w:val="ListParagraph"/>
        <w:numPr>
          <w:ilvl w:val="0"/>
          <w:numId w:val="9"/>
        </w:numPr>
        <w:spacing w:before="100" w:beforeAutospacing="1" w:after="100" w:afterAutospacing="1" w:line="240" w:lineRule="auto"/>
        <w:jc w:val="both"/>
        <w:rPr>
          <w:rStyle w:val="pagetxt"/>
        </w:rPr>
      </w:pPr>
      <w:r>
        <w:rPr>
          <w:rStyle w:val="Strong"/>
        </w:rPr>
        <w:t>radio-terapijom</w:t>
      </w:r>
      <w:r>
        <w:rPr>
          <w:rStyle w:val="pagetxt"/>
        </w:rPr>
        <w:t xml:space="preserve"> (zračenjem) </w:t>
      </w:r>
    </w:p>
    <w:p w:rsidR="00411F69" w:rsidRDefault="00411F69" w:rsidP="00411F69">
      <w:pPr>
        <w:pStyle w:val="ListParagraph"/>
        <w:numPr>
          <w:ilvl w:val="0"/>
          <w:numId w:val="9"/>
        </w:numPr>
        <w:spacing w:before="100" w:beforeAutospacing="1" w:after="100" w:afterAutospacing="1" w:line="240" w:lineRule="auto"/>
        <w:jc w:val="both"/>
        <w:rPr>
          <w:rStyle w:val="pagetxt"/>
        </w:rPr>
      </w:pPr>
      <w:r>
        <w:rPr>
          <w:rStyle w:val="Strong"/>
        </w:rPr>
        <w:t>hemioterapijom</w:t>
      </w:r>
      <w:r>
        <w:rPr>
          <w:rStyle w:val="pagetxt"/>
        </w:rPr>
        <w:t xml:space="preserve"> (citostaticima)</w:t>
      </w:r>
    </w:p>
    <w:p w:rsidR="00571865" w:rsidRPr="00434DC4" w:rsidRDefault="00411F69" w:rsidP="00837924">
      <w:pPr>
        <w:spacing w:before="100" w:beforeAutospacing="1" w:after="100" w:afterAutospacing="1" w:line="240" w:lineRule="auto"/>
        <w:jc w:val="both"/>
      </w:pPr>
      <w:r>
        <w:rPr>
          <w:rStyle w:val="pagetxt"/>
        </w:rPr>
        <w:t xml:space="preserve">Te metode moguće je sprovoditi izolovano ili zajedno, a hirurško lečenje ponekad se može kombinovati sa </w:t>
      </w:r>
      <w:r w:rsidRPr="00411F69">
        <w:rPr>
          <w:rStyle w:val="pagetxt"/>
          <w:i/>
        </w:rPr>
        <w:t>zračnom</w:t>
      </w:r>
      <w:r>
        <w:rPr>
          <w:rStyle w:val="pagetxt"/>
        </w:rPr>
        <w:t xml:space="preserve"> </w:t>
      </w:r>
      <w:r w:rsidRPr="00411F69">
        <w:rPr>
          <w:rStyle w:val="pagetxt"/>
          <w:i/>
        </w:rPr>
        <w:t>terapijom</w:t>
      </w:r>
      <w:r w:rsidRPr="00411F69">
        <w:rPr>
          <w:rStyle w:val="pagetxt"/>
        </w:rPr>
        <w:t xml:space="preserve"> ili</w:t>
      </w:r>
      <w:r w:rsidRPr="00411F69">
        <w:rPr>
          <w:rStyle w:val="pagetxt"/>
          <w:i/>
        </w:rPr>
        <w:t xml:space="preserve"> hemioterapijom</w:t>
      </w:r>
      <w:r>
        <w:rPr>
          <w:rStyle w:val="pagetxt"/>
        </w:rPr>
        <w:t>.</w:t>
      </w:r>
    </w:p>
    <w:p w:rsidR="00411F69" w:rsidRPr="00411F69" w:rsidRDefault="00411F69" w:rsidP="00411F69">
      <w:pPr>
        <w:pStyle w:val="pagesubtitle"/>
        <w:jc w:val="both"/>
        <w:rPr>
          <w:rFonts w:asciiTheme="minorHAnsi" w:hAnsiTheme="minorHAnsi" w:cstheme="minorHAnsi"/>
          <w:b/>
          <w:sz w:val="22"/>
          <w:szCs w:val="22"/>
        </w:rPr>
      </w:pPr>
      <w:r w:rsidRPr="00411F69">
        <w:rPr>
          <w:rFonts w:asciiTheme="minorHAnsi" w:hAnsiTheme="minorHAnsi" w:cstheme="minorHAnsi"/>
          <w:b/>
          <w:sz w:val="22"/>
          <w:szCs w:val="22"/>
        </w:rPr>
        <w:t xml:space="preserve">Hirurško lečenje raka pluća </w:t>
      </w:r>
      <w:r w:rsidRPr="00411F69">
        <w:rPr>
          <w:rFonts w:asciiTheme="minorHAnsi" w:hAnsiTheme="minorHAnsi" w:cstheme="minorHAnsi"/>
          <w:sz w:val="22"/>
          <w:szCs w:val="22"/>
        </w:rPr>
        <w:t>(operacija)</w:t>
      </w:r>
    </w:p>
    <w:p w:rsidR="00411F69" w:rsidRPr="00411F69" w:rsidRDefault="005179FF" w:rsidP="00411F69">
      <w:pPr>
        <w:pStyle w:val="pagetxtpadd"/>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6432" behindDoc="1" locked="0" layoutInCell="1" allowOverlap="1">
            <wp:simplePos x="0" y="0"/>
            <wp:positionH relativeFrom="column">
              <wp:posOffset>19050</wp:posOffset>
            </wp:positionH>
            <wp:positionV relativeFrom="paragraph">
              <wp:posOffset>346710</wp:posOffset>
            </wp:positionV>
            <wp:extent cx="2641600" cy="1981200"/>
            <wp:effectExtent l="19050" t="0" r="6350" b="0"/>
            <wp:wrapTight wrapText="bothSides">
              <wp:wrapPolygon edited="0">
                <wp:start x="-156" y="0"/>
                <wp:lineTo x="-156" y="21392"/>
                <wp:lineTo x="21652" y="21392"/>
                <wp:lineTo x="21652" y="0"/>
                <wp:lineTo x="-156" y="0"/>
              </wp:wrapPolygon>
            </wp:wrapTight>
            <wp:docPr id="11" name="Picture 11" descr="C:\Users\Vucko\Desktop\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ucko\Desktop\hg.jpg"/>
                    <pic:cNvPicPr>
                      <a:picLocks noChangeAspect="1" noChangeArrowheads="1"/>
                    </pic:cNvPicPr>
                  </pic:nvPicPr>
                  <pic:blipFill>
                    <a:blip r:embed="rId20"/>
                    <a:srcRect/>
                    <a:stretch>
                      <a:fillRect/>
                    </a:stretch>
                  </pic:blipFill>
                  <pic:spPr bwMode="auto">
                    <a:xfrm>
                      <a:off x="0" y="0"/>
                      <a:ext cx="2641600" cy="1981200"/>
                    </a:xfrm>
                    <a:prstGeom prst="rect">
                      <a:avLst/>
                    </a:prstGeom>
                    <a:noFill/>
                    <a:ln w="9525">
                      <a:noFill/>
                      <a:miter lim="800000"/>
                      <a:headEnd/>
                      <a:tailEnd/>
                    </a:ln>
                  </pic:spPr>
                </pic:pic>
              </a:graphicData>
            </a:graphic>
          </wp:anchor>
        </w:drawing>
      </w:r>
      <w:r w:rsidR="00411F69" w:rsidRPr="00411F69">
        <w:rPr>
          <w:rFonts w:asciiTheme="minorHAnsi" w:hAnsiTheme="minorHAnsi" w:cstheme="minorHAnsi"/>
          <w:sz w:val="22"/>
          <w:szCs w:val="22"/>
        </w:rPr>
        <w:t> </w:t>
      </w:r>
    </w:p>
    <w:p w:rsidR="00411F69" w:rsidRPr="00411F69" w:rsidRDefault="005179FF" w:rsidP="00411F69">
      <w:pPr>
        <w:pStyle w:val="pagetxtpadd"/>
        <w:jc w:val="both"/>
        <w:rPr>
          <w:rFonts w:asciiTheme="minorHAnsi" w:hAnsiTheme="minorHAnsi" w:cstheme="minorHAnsi"/>
          <w:sz w:val="22"/>
          <w:szCs w:val="22"/>
        </w:rPr>
      </w:pPr>
      <w:r w:rsidRPr="005179FF">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00411F69" w:rsidRPr="005C13F8">
        <w:rPr>
          <w:rFonts w:asciiTheme="minorHAnsi" w:hAnsiTheme="minorHAnsi" w:cstheme="minorHAnsi"/>
          <w:b/>
          <w:i/>
          <w:sz w:val="22"/>
          <w:szCs w:val="22"/>
        </w:rPr>
        <w:t>Hirurško lečenje raka pluća</w:t>
      </w:r>
      <w:r w:rsidR="00411F69" w:rsidRPr="00411F69">
        <w:rPr>
          <w:rFonts w:asciiTheme="minorHAnsi" w:hAnsiTheme="minorHAnsi" w:cstheme="minorHAnsi"/>
          <w:sz w:val="22"/>
          <w:szCs w:val="22"/>
        </w:rPr>
        <w:t xml:space="preserve"> (operacija) primenjuje se kada se bolest nije proširila izvan tog organa i može se tako ukloniti iz organizma, a preostali deo pluća pacijentu omogućiti normalan život. Brzina oporavka nakon operacije je individualna: neke osobe brže se oporave, druge sporije. Najčešće je potrebno nekoliko nedelja da bi se bolesnik potpuno oporavio od operacije raka pluća. Svaka veća operacija, bez obzira na to koliko je uspela i neophodna, praćena je u </w:t>
      </w:r>
      <w:r w:rsidR="00411F69" w:rsidRPr="00411F69">
        <w:rPr>
          <w:rFonts w:asciiTheme="minorHAnsi" w:hAnsiTheme="minorHAnsi" w:cstheme="minorHAnsi"/>
          <w:sz w:val="22"/>
          <w:szCs w:val="22"/>
        </w:rPr>
        <w:lastRenderedPageBreak/>
        <w:t>postoperativnom toku odgovarajućim teškoćama i problemima.</w:t>
      </w:r>
    </w:p>
    <w:p w:rsidR="00411F69" w:rsidRPr="00411F69" w:rsidRDefault="009D1043" w:rsidP="00411F69">
      <w:pPr>
        <w:pStyle w:val="pagetxtpadd"/>
        <w:jc w:val="both"/>
        <w:rPr>
          <w:rFonts w:asciiTheme="minorHAnsi" w:hAnsiTheme="minorHAnsi" w:cstheme="minorHAnsi"/>
          <w:sz w:val="22"/>
          <w:szCs w:val="22"/>
        </w:rPr>
      </w:pPr>
      <w:r>
        <w:rPr>
          <w:rFonts w:asciiTheme="minorHAnsi" w:hAnsiTheme="minorHAnsi" w:cstheme="minorHAnsi"/>
          <w:sz w:val="22"/>
          <w:szCs w:val="22"/>
        </w:rPr>
        <w:t xml:space="preserve">        </w:t>
      </w:r>
      <w:r w:rsidR="00411F69" w:rsidRPr="00411F69">
        <w:rPr>
          <w:rFonts w:asciiTheme="minorHAnsi" w:hAnsiTheme="minorHAnsi" w:cstheme="minorHAnsi"/>
          <w:sz w:val="22"/>
          <w:szCs w:val="22"/>
        </w:rPr>
        <w:t>Iz rane izlaze drenovi koji se obično uklanjaju dva do sedam dana posle operacije. Intravenska infuzija daje se nekoliko dana da bi se održala ravnoteža tečnosti u organizmu, dok pacijent nije sposoban da ponovo normalno jede i pije. Redovnim rendgenskim snimanjima prati se i kontroliše da li pluća funkcionišu kako treba. Prisustvo bola i nelagodnosti normalna je pojava, može trajati i nekoliko nedelja posle operacije. Pacijent se obično otpušta kući sedam do 14 dana nakon operacije, zavisno od njegovog stanja.</w:t>
      </w:r>
    </w:p>
    <w:p w:rsidR="00411F69" w:rsidRDefault="00411F69" w:rsidP="00837924">
      <w:pPr>
        <w:spacing w:before="100" w:beforeAutospacing="1" w:after="100" w:afterAutospacing="1" w:line="240" w:lineRule="auto"/>
        <w:jc w:val="both"/>
        <w:rPr>
          <w:rFonts w:eastAsia="Times New Roman" w:cstheme="minorHAnsi"/>
        </w:rPr>
      </w:pPr>
    </w:p>
    <w:p w:rsidR="00411F69" w:rsidRPr="00411F69" w:rsidRDefault="00411F69" w:rsidP="00411F69">
      <w:pPr>
        <w:spacing w:before="100" w:beforeAutospacing="1" w:after="100" w:afterAutospacing="1" w:line="240" w:lineRule="auto"/>
        <w:rPr>
          <w:rFonts w:eastAsia="Times New Roman" w:cstheme="minorHAnsi"/>
        </w:rPr>
      </w:pPr>
      <w:r w:rsidRPr="00411F69">
        <w:rPr>
          <w:rFonts w:eastAsia="Times New Roman" w:cstheme="minorHAnsi"/>
          <w:b/>
        </w:rPr>
        <w:t>Radio-terapija</w:t>
      </w:r>
      <w:r w:rsidRPr="00411F69">
        <w:rPr>
          <w:rFonts w:eastAsia="Times New Roman" w:cstheme="minorHAnsi"/>
        </w:rPr>
        <w:t xml:space="preserve"> (</w:t>
      </w:r>
      <w:r w:rsidR="005179FF">
        <w:rPr>
          <w:rFonts w:eastAsia="Times New Roman" w:cstheme="minorHAnsi"/>
        </w:rPr>
        <w:t>terapija zračenjem</w:t>
      </w:r>
      <w:r w:rsidRPr="00411F69">
        <w:rPr>
          <w:rFonts w:eastAsia="Times New Roman" w:cstheme="minorHAnsi"/>
        </w:rPr>
        <w:t>)</w:t>
      </w:r>
    </w:p>
    <w:p w:rsidR="00411F69" w:rsidRPr="00411F69" w:rsidRDefault="005179FF" w:rsidP="005C13F8">
      <w:pPr>
        <w:spacing w:before="100" w:beforeAutospacing="1" w:after="100" w:afterAutospacing="1" w:line="240" w:lineRule="auto"/>
        <w:jc w:val="both"/>
        <w:rPr>
          <w:rFonts w:eastAsia="Times New Roman" w:cstheme="minorHAnsi"/>
        </w:rPr>
      </w:pPr>
      <w:r>
        <w:rPr>
          <w:rFonts w:eastAsia="Times New Roman" w:cstheme="minorHAnsi"/>
          <w:noProof/>
        </w:rPr>
        <w:drawing>
          <wp:anchor distT="0" distB="0" distL="114300" distR="114300" simplePos="0" relativeHeight="251668480" behindDoc="1" locked="0" layoutInCell="1" allowOverlap="1">
            <wp:simplePos x="0" y="0"/>
            <wp:positionH relativeFrom="column">
              <wp:posOffset>18415</wp:posOffset>
            </wp:positionH>
            <wp:positionV relativeFrom="paragraph">
              <wp:posOffset>352425</wp:posOffset>
            </wp:positionV>
            <wp:extent cx="2505075" cy="2078355"/>
            <wp:effectExtent l="19050" t="0" r="9525" b="0"/>
            <wp:wrapTight wrapText="bothSides">
              <wp:wrapPolygon edited="0">
                <wp:start x="-164" y="0"/>
                <wp:lineTo x="-164" y="21382"/>
                <wp:lineTo x="21682" y="21382"/>
                <wp:lineTo x="21682" y="0"/>
                <wp:lineTo x="-164" y="0"/>
              </wp:wrapPolygon>
            </wp:wrapTight>
            <wp:docPr id="14" name="Picture 14" descr="C:\Users\Vucko\Desktop\C0083671-Lung_cancer_radiotherapy-S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ucko\Desktop\C0083671-Lung_cancer_radiotherapy-SPL.jpg"/>
                    <pic:cNvPicPr>
                      <a:picLocks noChangeAspect="1" noChangeArrowheads="1"/>
                    </pic:cNvPicPr>
                  </pic:nvPicPr>
                  <pic:blipFill>
                    <a:blip r:embed="rId21"/>
                    <a:srcRect/>
                    <a:stretch>
                      <a:fillRect/>
                    </a:stretch>
                  </pic:blipFill>
                  <pic:spPr bwMode="auto">
                    <a:xfrm>
                      <a:off x="0" y="0"/>
                      <a:ext cx="2505075" cy="2078355"/>
                    </a:xfrm>
                    <a:prstGeom prst="rect">
                      <a:avLst/>
                    </a:prstGeom>
                    <a:noFill/>
                    <a:ln w="9525">
                      <a:noFill/>
                      <a:miter lim="800000"/>
                      <a:headEnd/>
                      <a:tailEnd/>
                    </a:ln>
                  </pic:spPr>
                </pic:pic>
              </a:graphicData>
            </a:graphic>
          </wp:anchor>
        </w:drawing>
      </w:r>
      <w:r w:rsidR="00411F69" w:rsidRPr="00411F69">
        <w:rPr>
          <w:rFonts w:eastAsia="Times New Roman" w:cstheme="minorHAnsi"/>
        </w:rPr>
        <w:t> </w:t>
      </w:r>
    </w:p>
    <w:p w:rsidR="00411F69" w:rsidRDefault="005179FF" w:rsidP="005C13F8">
      <w:pPr>
        <w:spacing w:before="100" w:beforeAutospacing="1" w:after="100" w:afterAutospacing="1" w:line="240" w:lineRule="auto"/>
        <w:jc w:val="both"/>
        <w:rPr>
          <w:rFonts w:eastAsia="Times New Roman" w:cstheme="minorHAnsi"/>
        </w:rPr>
      </w:pPr>
      <w:r w:rsidRPr="005179FF">
        <w:rPr>
          <w:rFonts w:eastAsia="Times New Roman" w:cstheme="minorHAnsi"/>
        </w:rPr>
        <w:t xml:space="preserve"> </w:t>
      </w:r>
      <w:r>
        <w:rPr>
          <w:rFonts w:eastAsia="Times New Roman" w:cstheme="minorHAnsi"/>
        </w:rPr>
        <w:t xml:space="preserve">          Terapijom zračenja</w:t>
      </w:r>
      <w:r w:rsidR="00411F69" w:rsidRPr="00411F69">
        <w:rPr>
          <w:rFonts w:eastAsia="Times New Roman" w:cstheme="minorHAnsi"/>
        </w:rPr>
        <w:t xml:space="preserve"> uništavaju se ćelije raka, dok u isto vreme nanose neznatnu štetu normalnim ćelijama. Broj tretmana i trajanje terapije zavise od vrste i veličine tumora i određuje ih radio-terapeut. Zračna terapija primenjuje se kada se zbog odmaklog stadijuma bolesti ne može pristupiti operativnom lečenju ili u slučajevima kada se radi o tumorskom zahvatanju dušnika i velikih disajnih puteva. Ponekad se zračna terapija primenjuje i nakon operacije, ali samo kada su tumorom za</w:t>
      </w:r>
      <w:r w:rsidR="00DB055F">
        <w:rPr>
          <w:rFonts w:eastAsia="Times New Roman" w:cstheme="minorHAnsi"/>
        </w:rPr>
        <w:t>hvaćene limfne žlezde medijastinuma</w:t>
      </w:r>
      <w:r w:rsidR="00411F69" w:rsidRPr="00411F69">
        <w:rPr>
          <w:rFonts w:eastAsia="Times New Roman" w:cstheme="minorHAnsi"/>
        </w:rPr>
        <w:t>.</w:t>
      </w:r>
    </w:p>
    <w:p w:rsidR="005179FF" w:rsidRDefault="005179FF" w:rsidP="005C13F8">
      <w:pPr>
        <w:spacing w:before="100" w:beforeAutospacing="1" w:after="100" w:afterAutospacing="1" w:line="240" w:lineRule="auto"/>
        <w:jc w:val="both"/>
        <w:rPr>
          <w:rFonts w:eastAsia="Times New Roman" w:cstheme="minorHAnsi"/>
        </w:rPr>
      </w:pPr>
    </w:p>
    <w:p w:rsidR="009D1043"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br/>
      </w:r>
    </w:p>
    <w:p w:rsidR="009D1043" w:rsidRDefault="009D1043" w:rsidP="005C13F8">
      <w:pPr>
        <w:spacing w:before="100" w:beforeAutospacing="1" w:after="100" w:afterAutospacing="1" w:line="240" w:lineRule="auto"/>
        <w:jc w:val="both"/>
        <w:rPr>
          <w:rFonts w:eastAsia="Times New Roman" w:cstheme="minorHAnsi"/>
        </w:rPr>
      </w:pP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Po</w:t>
      </w:r>
      <w:r>
        <w:rPr>
          <w:rFonts w:eastAsia="Times New Roman" w:cstheme="minorHAnsi"/>
        </w:rPr>
        <w:t>stoje dve vrste zračne terapije:</w:t>
      </w:r>
    </w:p>
    <w:p w:rsidR="00411F69" w:rsidRPr="00411F69" w:rsidRDefault="00411F69" w:rsidP="005C13F8">
      <w:pPr>
        <w:pStyle w:val="ListParagraph"/>
        <w:numPr>
          <w:ilvl w:val="0"/>
          <w:numId w:val="12"/>
        </w:numPr>
        <w:spacing w:before="100" w:beforeAutospacing="1" w:after="100" w:afterAutospacing="1" w:line="240" w:lineRule="auto"/>
        <w:jc w:val="both"/>
        <w:rPr>
          <w:rFonts w:eastAsia="Times New Roman" w:cstheme="minorHAnsi"/>
        </w:rPr>
      </w:pPr>
      <w:r w:rsidRPr="005C13F8">
        <w:rPr>
          <w:rFonts w:eastAsia="Times New Roman" w:cstheme="minorHAnsi"/>
          <w:b/>
        </w:rPr>
        <w:t>Spoljašnje</w:t>
      </w:r>
      <w:r w:rsidRPr="005C13F8">
        <w:rPr>
          <w:rFonts w:eastAsia="Times New Roman" w:cstheme="minorHAnsi"/>
        </w:rPr>
        <w:t xml:space="preserve"> </w:t>
      </w:r>
      <w:r w:rsidRPr="00411F69">
        <w:rPr>
          <w:rFonts w:eastAsia="Times New Roman" w:cstheme="minorHAnsi"/>
        </w:rPr>
        <w:t>(</w:t>
      </w:r>
      <w:r w:rsidRPr="005C13F8">
        <w:rPr>
          <w:rFonts w:eastAsia="Times New Roman" w:cstheme="minorHAnsi"/>
          <w:i/>
        </w:rPr>
        <w:t>transkutano</w:t>
      </w:r>
      <w:r w:rsidRPr="00411F69">
        <w:rPr>
          <w:rFonts w:eastAsia="Times New Roman" w:cstheme="minorHAnsi"/>
        </w:rPr>
        <w:t>) zračenje</w:t>
      </w:r>
    </w:p>
    <w:p w:rsidR="00411F69" w:rsidRDefault="00411F69" w:rsidP="005C13F8">
      <w:pPr>
        <w:pStyle w:val="ListParagraph"/>
        <w:numPr>
          <w:ilvl w:val="0"/>
          <w:numId w:val="12"/>
        </w:numPr>
        <w:spacing w:before="100" w:beforeAutospacing="1" w:after="100" w:afterAutospacing="1" w:line="240" w:lineRule="auto"/>
        <w:jc w:val="both"/>
        <w:rPr>
          <w:rFonts w:eastAsia="Times New Roman" w:cstheme="minorHAnsi"/>
        </w:rPr>
      </w:pPr>
      <w:r w:rsidRPr="005C13F8">
        <w:rPr>
          <w:rFonts w:eastAsia="Times New Roman" w:cstheme="minorHAnsi"/>
          <w:b/>
        </w:rPr>
        <w:t>Unutrašnje</w:t>
      </w:r>
      <w:r w:rsidRPr="005C13F8">
        <w:rPr>
          <w:rFonts w:eastAsia="Times New Roman" w:cstheme="minorHAnsi"/>
        </w:rPr>
        <w:t xml:space="preserve"> </w:t>
      </w:r>
      <w:r w:rsidRPr="00411F69">
        <w:rPr>
          <w:rFonts w:eastAsia="Times New Roman" w:cstheme="minorHAnsi"/>
        </w:rPr>
        <w:t>zračenje (</w:t>
      </w:r>
      <w:r w:rsidRPr="005C13F8">
        <w:rPr>
          <w:rFonts w:eastAsia="Times New Roman" w:cstheme="minorHAnsi"/>
          <w:i/>
        </w:rPr>
        <w:t>brahiterapija</w:t>
      </w:r>
      <w:r w:rsidRPr="00411F69">
        <w:rPr>
          <w:rFonts w:eastAsia="Times New Roman" w:cstheme="minorHAnsi"/>
        </w:rPr>
        <w:t>)</w:t>
      </w:r>
    </w:p>
    <w:p w:rsidR="002142CF" w:rsidRPr="002142CF" w:rsidRDefault="002142CF" w:rsidP="002142CF">
      <w:pPr>
        <w:spacing w:before="100" w:beforeAutospacing="1" w:after="100" w:afterAutospacing="1" w:line="240" w:lineRule="auto"/>
        <w:jc w:val="both"/>
        <w:rPr>
          <w:rFonts w:eastAsia="Times New Roman" w:cstheme="minorHAnsi"/>
        </w:rPr>
      </w:pP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b/>
        </w:rPr>
        <w:t>Spoljašnje</w:t>
      </w:r>
      <w:r w:rsidRPr="00411F69">
        <w:rPr>
          <w:rFonts w:eastAsia="Times New Roman" w:cstheme="minorHAnsi"/>
        </w:rPr>
        <w:t xml:space="preserve"> (</w:t>
      </w:r>
      <w:r w:rsidRPr="00411F69">
        <w:rPr>
          <w:rFonts w:eastAsia="Times New Roman" w:cstheme="minorHAnsi"/>
          <w:i/>
        </w:rPr>
        <w:t>transkutano</w:t>
      </w:r>
      <w:r w:rsidRPr="00411F69">
        <w:rPr>
          <w:rFonts w:eastAsia="Times New Roman" w:cstheme="minorHAnsi"/>
        </w:rPr>
        <w:t>) zračenje podrazumeva njegovo usmeravanj</w:t>
      </w:r>
      <w:r>
        <w:rPr>
          <w:rFonts w:eastAsia="Times New Roman" w:cstheme="minorHAnsi"/>
        </w:rPr>
        <w:t>e iz spoljašnje sredine u pluća</w:t>
      </w:r>
    </w:p>
    <w:p w:rsidR="00411F69" w:rsidRPr="00411F69" w:rsidRDefault="005179FF" w:rsidP="005C13F8">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411F69" w:rsidRPr="00411F69">
        <w:rPr>
          <w:rFonts w:eastAsia="Times New Roman" w:cstheme="minorHAnsi"/>
        </w:rPr>
        <w:t xml:space="preserve">Pre početka zračenja na koži se nacrtaju oznake, a one radiološkom tehničaru koji sprovodi zračnu terapiju omogućuju da tačno usmeri zrake na određeno mesto. Oznake moraju ostati vidljive tokom ukupnog tretmana. Ponekad se na koži ostavljaju trajne male oznake koje će u daljim tretmanima biti od pomoći radio-terapeutu. Na početku zračne terapije pacijentu se daju tačna uputstva kako da vodi </w:t>
      </w:r>
      <w:r w:rsidR="00411F69" w:rsidRPr="00411F69">
        <w:rPr>
          <w:rFonts w:eastAsia="Times New Roman" w:cstheme="minorHAnsi"/>
        </w:rPr>
        <w:lastRenderedPageBreak/>
        <w:t xml:space="preserve">računa o koži predela koji se zrači. Naime, ona na tim mestima postaje crvena, suva, osetljiva, sa prisutnim svrabom, duže nakon zračenja ima mrku pigmentaciju. </w:t>
      </w:r>
    </w:p>
    <w:p w:rsidR="00411F69" w:rsidRPr="00411F69" w:rsidRDefault="005179FF" w:rsidP="005C13F8">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411F69" w:rsidRPr="00411F69">
        <w:rPr>
          <w:rFonts w:eastAsia="Times New Roman" w:cstheme="minorHAnsi"/>
        </w:rPr>
        <w:t>Tretman traje svega nekoliko minuta. Zračna terapija nije bolna, ali pacijent za to vreme mora ostati potpuno miran.</w:t>
      </w:r>
    </w:p>
    <w:p w:rsidR="0091356B" w:rsidRDefault="005179FF" w:rsidP="005C13F8">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411F69" w:rsidRPr="00411F69">
        <w:rPr>
          <w:rFonts w:eastAsia="Times New Roman" w:cstheme="minorHAnsi"/>
        </w:rPr>
        <w:t>Tokom spoljašnje zračne terapije pacijent ne postaje radioaktivan, stoga je tada potpuno bezbedno biti sa drugim osobama i sa decom.</w:t>
      </w:r>
    </w:p>
    <w:p w:rsidR="002142CF" w:rsidRPr="00411F69" w:rsidRDefault="002142CF" w:rsidP="005C13F8">
      <w:pPr>
        <w:spacing w:before="100" w:beforeAutospacing="1" w:after="100" w:afterAutospacing="1" w:line="240" w:lineRule="auto"/>
        <w:jc w:val="both"/>
        <w:rPr>
          <w:rFonts w:eastAsia="Times New Roman" w:cstheme="minorHAnsi"/>
        </w:rPr>
      </w:pP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b/>
        </w:rPr>
        <w:t>Unutrašnje</w:t>
      </w:r>
      <w:r w:rsidRPr="00411F69">
        <w:rPr>
          <w:rFonts w:eastAsia="Times New Roman" w:cstheme="minorHAnsi"/>
        </w:rPr>
        <w:t xml:space="preserve"> zračenje (</w:t>
      </w:r>
      <w:r w:rsidRPr="00411F69">
        <w:rPr>
          <w:rFonts w:eastAsia="Times New Roman" w:cstheme="minorHAnsi"/>
          <w:i/>
        </w:rPr>
        <w:t>brahiterapija</w:t>
      </w:r>
      <w:r w:rsidRPr="00411F69">
        <w:rPr>
          <w:rFonts w:eastAsia="Times New Roman" w:cstheme="minorHAnsi"/>
        </w:rPr>
        <w:t>)</w:t>
      </w:r>
    </w:p>
    <w:p w:rsidR="00411F69" w:rsidRPr="00411F69" w:rsidRDefault="005179FF" w:rsidP="005C13F8">
      <w:pPr>
        <w:spacing w:before="100" w:beforeAutospacing="1" w:after="100" w:afterAutospacing="1" w:line="240" w:lineRule="auto"/>
        <w:jc w:val="both"/>
        <w:rPr>
          <w:rFonts w:eastAsia="Times New Roman" w:cstheme="minorHAnsi"/>
        </w:rPr>
      </w:pPr>
      <w:r>
        <w:rPr>
          <w:rFonts w:eastAsia="Times New Roman" w:cstheme="minorHAnsi"/>
          <w:b/>
          <w:noProof/>
        </w:rPr>
        <w:drawing>
          <wp:anchor distT="0" distB="0" distL="114300" distR="114300" simplePos="0" relativeHeight="251667456" behindDoc="1" locked="0" layoutInCell="1" allowOverlap="1">
            <wp:simplePos x="0" y="0"/>
            <wp:positionH relativeFrom="column">
              <wp:posOffset>19050</wp:posOffset>
            </wp:positionH>
            <wp:positionV relativeFrom="paragraph">
              <wp:posOffset>-1905</wp:posOffset>
            </wp:positionV>
            <wp:extent cx="2019300" cy="2581275"/>
            <wp:effectExtent l="19050" t="0" r="0" b="0"/>
            <wp:wrapTight wrapText="bothSides">
              <wp:wrapPolygon edited="0">
                <wp:start x="-204" y="0"/>
                <wp:lineTo x="-204" y="21520"/>
                <wp:lineTo x="21600" y="21520"/>
                <wp:lineTo x="21600" y="0"/>
                <wp:lineTo x="-204" y="0"/>
              </wp:wrapPolygon>
            </wp:wrapTight>
            <wp:docPr id="13" name="Picture 13" descr="C:\Users\Vucko\Desktop\crukmig_1000img-12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ucko\Desktop\crukmig_1000img-12187.jpg"/>
                    <pic:cNvPicPr>
                      <a:picLocks noChangeAspect="1" noChangeArrowheads="1"/>
                    </pic:cNvPicPr>
                  </pic:nvPicPr>
                  <pic:blipFill>
                    <a:blip r:embed="rId22"/>
                    <a:srcRect/>
                    <a:stretch>
                      <a:fillRect/>
                    </a:stretch>
                  </pic:blipFill>
                  <pic:spPr bwMode="auto">
                    <a:xfrm>
                      <a:off x="0" y="0"/>
                      <a:ext cx="2019300" cy="2581275"/>
                    </a:xfrm>
                    <a:prstGeom prst="rect">
                      <a:avLst/>
                    </a:prstGeom>
                    <a:noFill/>
                    <a:ln w="9525">
                      <a:noFill/>
                      <a:miter lim="800000"/>
                      <a:headEnd/>
                      <a:tailEnd/>
                    </a:ln>
                  </pic:spPr>
                </pic:pic>
              </a:graphicData>
            </a:graphic>
          </wp:anchor>
        </w:drawing>
      </w:r>
      <w:r w:rsidRPr="005179FF">
        <w:rPr>
          <w:rFonts w:eastAsia="Times New Roman" w:cstheme="minorHAnsi"/>
          <w:b/>
        </w:rPr>
        <w:t xml:space="preserve"> </w:t>
      </w:r>
      <w:r>
        <w:rPr>
          <w:rFonts w:eastAsia="Times New Roman" w:cstheme="minorHAnsi"/>
          <w:b/>
        </w:rPr>
        <w:t xml:space="preserve">         </w:t>
      </w:r>
      <w:r w:rsidR="00411F69" w:rsidRPr="00411F69">
        <w:rPr>
          <w:rFonts w:eastAsia="Times New Roman" w:cstheme="minorHAnsi"/>
          <w:b/>
        </w:rPr>
        <w:t>Unutrašnje</w:t>
      </w:r>
      <w:r w:rsidR="00411F69" w:rsidRPr="00411F69">
        <w:rPr>
          <w:rFonts w:eastAsia="Times New Roman" w:cstheme="minorHAnsi"/>
        </w:rPr>
        <w:t xml:space="preserve"> zračenje (</w:t>
      </w:r>
      <w:r w:rsidR="00411F69" w:rsidRPr="00411F69">
        <w:rPr>
          <w:rFonts w:eastAsia="Times New Roman" w:cstheme="minorHAnsi"/>
          <w:i/>
        </w:rPr>
        <w:t>brahiterapija</w:t>
      </w:r>
      <w:r w:rsidR="00411F69" w:rsidRPr="00411F69">
        <w:rPr>
          <w:rFonts w:eastAsia="Times New Roman" w:cstheme="minorHAnsi"/>
        </w:rPr>
        <w:t>) primenjuje se ako tumor začepi jedan od velikih disajnih puteva i tako uzrokuje bezvazdušnost (atelektazu) pluća. Unutrašnje zračenje je jednostavan način otvaranja disajnog puta. Sonda u vidu tanke cevčice, na koju se kasnije priključuje izvor zračenja, privremeno se postavlja na određeno mesto u disajnim putevima pomoću bronhoskopa. Uklanja se odmah posle tretmana. Obično je potreban tretman ili dva u razmaku od jedne sedmice. Nakon unutrašnjeg zračenja pacijent je blago radioaktivan nekoliko dana pa se neke mere predostrožnosti moraju preduzeti.</w:t>
      </w:r>
    </w:p>
    <w:p w:rsid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 </w:t>
      </w:r>
    </w:p>
    <w:p w:rsidR="005179FF" w:rsidRDefault="005179FF" w:rsidP="005C13F8">
      <w:pPr>
        <w:spacing w:before="100" w:beforeAutospacing="1" w:after="100" w:afterAutospacing="1" w:line="240" w:lineRule="auto"/>
        <w:jc w:val="both"/>
        <w:rPr>
          <w:rFonts w:eastAsia="Times New Roman" w:cstheme="minorHAnsi"/>
        </w:rPr>
      </w:pPr>
    </w:p>
    <w:p w:rsidR="005179FF" w:rsidRDefault="005179FF" w:rsidP="005C13F8">
      <w:pPr>
        <w:spacing w:before="100" w:beforeAutospacing="1" w:after="100" w:afterAutospacing="1" w:line="240" w:lineRule="auto"/>
        <w:jc w:val="both"/>
        <w:rPr>
          <w:rFonts w:eastAsia="Times New Roman" w:cstheme="minorHAnsi"/>
        </w:rPr>
      </w:pPr>
    </w:p>
    <w:p w:rsidR="009D1043" w:rsidRDefault="009D1043" w:rsidP="005C13F8">
      <w:pPr>
        <w:spacing w:before="100" w:beforeAutospacing="1" w:after="100" w:afterAutospacing="1" w:line="240" w:lineRule="auto"/>
        <w:jc w:val="both"/>
        <w:rPr>
          <w:rFonts w:eastAsia="Times New Roman" w:cstheme="minorHAnsi"/>
        </w:rPr>
      </w:pPr>
    </w:p>
    <w:p w:rsidR="009D1043" w:rsidRPr="00411F69" w:rsidRDefault="009D1043" w:rsidP="005C13F8">
      <w:pPr>
        <w:spacing w:before="100" w:beforeAutospacing="1" w:after="100" w:afterAutospacing="1" w:line="240" w:lineRule="auto"/>
        <w:jc w:val="both"/>
        <w:rPr>
          <w:rFonts w:eastAsia="Times New Roman" w:cstheme="minorHAnsi"/>
        </w:rPr>
      </w:pP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Najčešći neželjeni efekti zračne terapije jesu:</w:t>
      </w:r>
    </w:p>
    <w:p w:rsidR="00411F69" w:rsidRPr="00411F69" w:rsidRDefault="00411F69" w:rsidP="005C13F8">
      <w:pPr>
        <w:numPr>
          <w:ilvl w:val="0"/>
          <w:numId w:val="10"/>
        </w:numPr>
        <w:spacing w:before="100" w:beforeAutospacing="1" w:after="100" w:afterAutospacing="1" w:line="240" w:lineRule="auto"/>
        <w:jc w:val="both"/>
        <w:rPr>
          <w:rFonts w:eastAsia="Times New Roman" w:cstheme="minorHAnsi"/>
        </w:rPr>
      </w:pPr>
      <w:r w:rsidRPr="00411F69">
        <w:rPr>
          <w:rFonts w:eastAsia="Times New Roman" w:cstheme="minorHAnsi"/>
        </w:rPr>
        <w:t>mučnina i povraćanje (mogu se ublažiti lekovima koji se nazivaju antiemetici);</w:t>
      </w:r>
    </w:p>
    <w:p w:rsidR="00411F69" w:rsidRPr="00411F69" w:rsidRDefault="00411F69" w:rsidP="005C13F8">
      <w:pPr>
        <w:numPr>
          <w:ilvl w:val="0"/>
          <w:numId w:val="10"/>
        </w:numPr>
        <w:spacing w:before="100" w:beforeAutospacing="1" w:after="100" w:afterAutospacing="1" w:line="240" w:lineRule="auto"/>
        <w:jc w:val="both"/>
        <w:rPr>
          <w:rFonts w:eastAsia="Times New Roman" w:cstheme="minorHAnsi"/>
        </w:rPr>
      </w:pPr>
      <w:r w:rsidRPr="00411F69">
        <w:rPr>
          <w:rFonts w:eastAsia="Times New Roman" w:cstheme="minorHAnsi"/>
        </w:rPr>
        <w:t>bolovi u grudnom košu;</w:t>
      </w:r>
    </w:p>
    <w:p w:rsidR="00411F69" w:rsidRPr="00411F69" w:rsidRDefault="00411F69" w:rsidP="005C13F8">
      <w:pPr>
        <w:numPr>
          <w:ilvl w:val="0"/>
          <w:numId w:val="10"/>
        </w:numPr>
        <w:spacing w:before="100" w:beforeAutospacing="1" w:after="100" w:afterAutospacing="1" w:line="240" w:lineRule="auto"/>
        <w:jc w:val="both"/>
        <w:rPr>
          <w:rFonts w:eastAsia="Times New Roman" w:cstheme="minorHAnsi"/>
        </w:rPr>
      </w:pPr>
      <w:r w:rsidRPr="00411F69">
        <w:rPr>
          <w:rFonts w:eastAsia="Times New Roman" w:cstheme="minorHAnsi"/>
        </w:rPr>
        <w:t>gubitak apetita (obroci se mogu zameniti visokokaloričnim napicima);</w:t>
      </w:r>
    </w:p>
    <w:p w:rsidR="00411F69" w:rsidRPr="00411F69" w:rsidRDefault="00411F69" w:rsidP="005C13F8">
      <w:pPr>
        <w:numPr>
          <w:ilvl w:val="0"/>
          <w:numId w:val="10"/>
        </w:numPr>
        <w:spacing w:before="100" w:beforeAutospacing="1" w:after="100" w:afterAutospacing="1" w:line="240" w:lineRule="auto"/>
        <w:jc w:val="both"/>
        <w:rPr>
          <w:rFonts w:eastAsia="Times New Roman" w:cstheme="minorHAnsi"/>
        </w:rPr>
      </w:pPr>
      <w:r w:rsidRPr="00411F69">
        <w:rPr>
          <w:rFonts w:eastAsia="Times New Roman" w:cstheme="minorHAnsi"/>
        </w:rPr>
        <w:t>otežano ili bolno gutanje (traje nekoliko dana, a nastaje kao posledica ozračenosti jednjaka pa u takvim slučajevima obično pomaže uzimanje hladnog mleka ili jogurta);</w:t>
      </w:r>
    </w:p>
    <w:p w:rsidR="00411F69" w:rsidRPr="00411F69" w:rsidRDefault="00411F69" w:rsidP="005C13F8">
      <w:pPr>
        <w:numPr>
          <w:ilvl w:val="0"/>
          <w:numId w:val="10"/>
        </w:numPr>
        <w:spacing w:before="100" w:beforeAutospacing="1" w:after="100" w:afterAutospacing="1" w:line="240" w:lineRule="auto"/>
        <w:jc w:val="both"/>
        <w:rPr>
          <w:rFonts w:eastAsia="Times New Roman" w:cstheme="minorHAnsi"/>
        </w:rPr>
      </w:pPr>
      <w:r w:rsidRPr="00411F69">
        <w:rPr>
          <w:rFonts w:eastAsia="Times New Roman" w:cstheme="minorHAnsi"/>
        </w:rPr>
        <w:t>zamor i malaksalost (treba se odmarati što više);</w:t>
      </w:r>
    </w:p>
    <w:p w:rsidR="00411F69" w:rsidRPr="002142CF" w:rsidRDefault="00411F69" w:rsidP="005C13F8">
      <w:pPr>
        <w:numPr>
          <w:ilvl w:val="0"/>
          <w:numId w:val="10"/>
        </w:numPr>
        <w:spacing w:before="100" w:beforeAutospacing="1" w:after="100" w:afterAutospacing="1" w:line="240" w:lineRule="auto"/>
        <w:jc w:val="both"/>
        <w:rPr>
          <w:rFonts w:eastAsia="Times New Roman" w:cstheme="minorHAnsi"/>
        </w:rPr>
      </w:pPr>
      <w:r w:rsidRPr="00411F69">
        <w:rPr>
          <w:rFonts w:eastAsia="Times New Roman" w:cstheme="minorHAnsi"/>
        </w:rPr>
        <w:t>simptomi kao kod gripa.</w:t>
      </w: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 xml:space="preserve">Te nuspojave mogu biti blage, ali i veoma izražene, što zavisi od doze zračenja koja se prima i od dužine terapije. </w:t>
      </w: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lastRenderedPageBreak/>
        <w:t> </w:t>
      </w:r>
    </w:p>
    <w:p w:rsid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b/>
        </w:rPr>
        <w:t>Hemioterapija</w:t>
      </w:r>
      <w:r w:rsidRPr="00411F69">
        <w:rPr>
          <w:rFonts w:eastAsia="Times New Roman" w:cstheme="minorHAnsi"/>
        </w:rPr>
        <w:t xml:space="preserve"> (</w:t>
      </w:r>
      <w:r w:rsidRPr="00411F69">
        <w:rPr>
          <w:rFonts w:eastAsia="Times New Roman" w:cstheme="minorHAnsi"/>
          <w:i/>
        </w:rPr>
        <w:t>citostatska terapija</w:t>
      </w:r>
      <w:r w:rsidRPr="00411F69">
        <w:rPr>
          <w:rFonts w:eastAsia="Times New Roman" w:cstheme="minorHAnsi"/>
        </w:rPr>
        <w:t>)</w:t>
      </w:r>
    </w:p>
    <w:p w:rsidR="002142CF" w:rsidRPr="00411F69" w:rsidRDefault="002142CF" w:rsidP="005C13F8">
      <w:pPr>
        <w:spacing w:before="100" w:beforeAutospacing="1" w:after="100" w:afterAutospacing="1" w:line="240" w:lineRule="auto"/>
        <w:jc w:val="both"/>
        <w:rPr>
          <w:rFonts w:eastAsia="Times New Roman" w:cstheme="minorHAnsi"/>
        </w:rPr>
      </w:pPr>
    </w:p>
    <w:p w:rsidR="005B2B9F" w:rsidRDefault="005179FF" w:rsidP="005C13F8">
      <w:pPr>
        <w:spacing w:before="100" w:beforeAutospacing="1" w:after="100" w:afterAutospacing="1" w:line="240" w:lineRule="auto"/>
        <w:jc w:val="both"/>
        <w:rPr>
          <w:rFonts w:eastAsia="Times New Roman" w:cstheme="minorHAnsi"/>
        </w:rPr>
      </w:pPr>
      <w:r>
        <w:rPr>
          <w:rFonts w:eastAsia="Times New Roman" w:cstheme="minorHAnsi"/>
          <w:b/>
        </w:rPr>
        <w:t xml:space="preserve">         </w:t>
      </w:r>
      <w:r w:rsidR="00411F69" w:rsidRPr="00411F69">
        <w:rPr>
          <w:rFonts w:eastAsia="Times New Roman" w:cstheme="minorHAnsi"/>
          <w:b/>
        </w:rPr>
        <w:t>Hemioterapija</w:t>
      </w:r>
      <w:r w:rsidR="00411F69" w:rsidRPr="00411F69">
        <w:rPr>
          <w:rFonts w:eastAsia="Times New Roman" w:cstheme="minorHAnsi"/>
        </w:rPr>
        <w:t xml:space="preserve"> predstavlja upotrebu antikancerskih (</w:t>
      </w:r>
      <w:r w:rsidR="00411F69" w:rsidRPr="00411F69">
        <w:rPr>
          <w:rFonts w:eastAsia="Times New Roman" w:cstheme="minorHAnsi"/>
          <w:i/>
        </w:rPr>
        <w:t>citotoksičnih</w:t>
      </w:r>
      <w:r w:rsidR="00411F69" w:rsidRPr="00411F69">
        <w:rPr>
          <w:rFonts w:eastAsia="Times New Roman" w:cstheme="minorHAnsi"/>
        </w:rPr>
        <w:t xml:space="preserve">) lekova u cilju uništenja ćelija raka. Traje nekoliko dana, a zatim sledi period odmora od nekoliko nedelja da bi se organizmu omogućio oporavak. </w:t>
      </w: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Broj ciklusa hemioterapije što se prima zavisi od vrste raka od koje pacijent boluje i od reakcije na lečenje. Hemioterapija može se dati u ambulantnim uslovima (dnevna bolnica), ali ponekad zahteva i boravak pacijenta u bolnici nekoliko dana.</w:t>
      </w:r>
    </w:p>
    <w:p w:rsidR="005B2B9F"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 xml:space="preserve">Hemioterapija može uzrokovati neprijatne neželjene efekte. Kod većine bolesnika oni su blagi i mogu se dobro kontrolisati lekovima koji ubijaju ćelije raka, ali istovremeno deluju i na zdrave ćelije u organizmu. </w:t>
      </w: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Neželjeni efekti (nuspojave) hemioterapije jesu:</w:t>
      </w:r>
    </w:p>
    <w:p w:rsidR="00411F69" w:rsidRPr="00411F69" w:rsidRDefault="00411F69" w:rsidP="005C13F8">
      <w:pPr>
        <w:numPr>
          <w:ilvl w:val="0"/>
          <w:numId w:val="11"/>
        </w:numPr>
        <w:spacing w:before="100" w:beforeAutospacing="1" w:after="100" w:afterAutospacing="1" w:line="240" w:lineRule="auto"/>
        <w:jc w:val="both"/>
        <w:rPr>
          <w:rFonts w:eastAsia="Times New Roman" w:cstheme="minorHAnsi"/>
        </w:rPr>
      </w:pPr>
      <w:r w:rsidRPr="00411F69">
        <w:rPr>
          <w:rFonts w:eastAsia="Times New Roman" w:cstheme="minorHAnsi"/>
          <w:b/>
          <w:bCs/>
        </w:rPr>
        <w:t>leukopenija</w:t>
      </w:r>
      <w:r w:rsidRPr="00411F69">
        <w:rPr>
          <w:rFonts w:eastAsia="Times New Roman" w:cstheme="minorHAnsi"/>
        </w:rPr>
        <w:t xml:space="preserve"> (smanje</w:t>
      </w:r>
      <w:r w:rsidR="009D1043">
        <w:rPr>
          <w:rFonts w:eastAsia="Times New Roman" w:cstheme="minorHAnsi"/>
        </w:rPr>
        <w:t>nje broja belih krvnih zrnaca)</w:t>
      </w:r>
    </w:p>
    <w:p w:rsidR="00411F69" w:rsidRPr="00411F69" w:rsidRDefault="00411F69" w:rsidP="005C13F8">
      <w:pPr>
        <w:numPr>
          <w:ilvl w:val="0"/>
          <w:numId w:val="11"/>
        </w:numPr>
        <w:spacing w:before="100" w:beforeAutospacing="1" w:after="100" w:afterAutospacing="1" w:line="240" w:lineRule="auto"/>
        <w:jc w:val="both"/>
        <w:rPr>
          <w:rFonts w:eastAsia="Times New Roman" w:cstheme="minorHAnsi"/>
        </w:rPr>
      </w:pPr>
      <w:r w:rsidRPr="00411F69">
        <w:rPr>
          <w:rFonts w:eastAsia="Times New Roman" w:cstheme="minorHAnsi"/>
          <w:b/>
          <w:bCs/>
        </w:rPr>
        <w:t>anemija</w:t>
      </w:r>
      <w:r w:rsidRPr="00411F69">
        <w:rPr>
          <w:rFonts w:eastAsia="Times New Roman" w:cstheme="minorHAnsi"/>
        </w:rPr>
        <w:t xml:space="preserve"> (malokrvnost) </w:t>
      </w:r>
    </w:p>
    <w:p w:rsidR="00411F69" w:rsidRPr="00411F69" w:rsidRDefault="00411F69" w:rsidP="005C13F8">
      <w:pPr>
        <w:numPr>
          <w:ilvl w:val="0"/>
          <w:numId w:val="11"/>
        </w:numPr>
        <w:spacing w:before="100" w:beforeAutospacing="1" w:after="100" w:afterAutospacing="1" w:line="240" w:lineRule="auto"/>
        <w:jc w:val="both"/>
        <w:rPr>
          <w:rFonts w:eastAsia="Times New Roman" w:cstheme="minorHAnsi"/>
        </w:rPr>
      </w:pPr>
      <w:r w:rsidRPr="00411F69">
        <w:rPr>
          <w:rFonts w:eastAsia="Times New Roman" w:cstheme="minorHAnsi"/>
          <w:b/>
          <w:bCs/>
        </w:rPr>
        <w:t>mučnina i povraćanje</w:t>
      </w:r>
      <w:r w:rsidRPr="00411F69">
        <w:rPr>
          <w:rFonts w:eastAsia="Times New Roman" w:cstheme="minorHAnsi"/>
        </w:rPr>
        <w:t xml:space="preserve"> </w:t>
      </w:r>
    </w:p>
    <w:p w:rsidR="00411F69" w:rsidRPr="00411F69" w:rsidRDefault="00411F69" w:rsidP="005C13F8">
      <w:pPr>
        <w:numPr>
          <w:ilvl w:val="0"/>
          <w:numId w:val="11"/>
        </w:numPr>
        <w:spacing w:before="100" w:beforeAutospacing="1" w:after="100" w:afterAutospacing="1" w:line="240" w:lineRule="auto"/>
        <w:jc w:val="both"/>
        <w:rPr>
          <w:rFonts w:eastAsia="Times New Roman" w:cstheme="minorHAnsi"/>
        </w:rPr>
      </w:pPr>
      <w:r w:rsidRPr="00411F69">
        <w:rPr>
          <w:rFonts w:eastAsia="Times New Roman" w:cstheme="minorHAnsi"/>
          <w:b/>
          <w:bCs/>
        </w:rPr>
        <w:t>gubitak kose</w:t>
      </w:r>
    </w:p>
    <w:p w:rsidR="00411F69" w:rsidRPr="009D1043" w:rsidRDefault="00411F69" w:rsidP="005C13F8">
      <w:pPr>
        <w:numPr>
          <w:ilvl w:val="0"/>
          <w:numId w:val="11"/>
        </w:numPr>
        <w:spacing w:before="100" w:beforeAutospacing="1" w:after="100" w:afterAutospacing="1" w:line="240" w:lineRule="auto"/>
        <w:jc w:val="both"/>
        <w:rPr>
          <w:rFonts w:eastAsia="Times New Roman" w:cstheme="minorHAnsi"/>
        </w:rPr>
      </w:pPr>
      <w:r w:rsidRPr="009D1043">
        <w:rPr>
          <w:rFonts w:eastAsia="Times New Roman" w:cstheme="minorHAnsi"/>
          <w:b/>
          <w:bCs/>
        </w:rPr>
        <w:t>gubitak apetita</w:t>
      </w:r>
      <w:r w:rsidRPr="009D1043">
        <w:rPr>
          <w:rFonts w:eastAsia="Times New Roman" w:cstheme="minorHAnsi"/>
        </w:rPr>
        <w:t xml:space="preserve"> </w:t>
      </w:r>
      <w:r w:rsidRPr="009D1043">
        <w:rPr>
          <w:rFonts w:eastAsia="Times New Roman" w:cstheme="minorHAnsi"/>
          <w:b/>
          <w:bCs/>
        </w:rPr>
        <w:t>osetljivost usne duplje, ulceracije i krvarenja</w:t>
      </w:r>
      <w:r w:rsidRPr="009D1043">
        <w:rPr>
          <w:rFonts w:eastAsia="Times New Roman" w:cstheme="minorHAnsi"/>
        </w:rPr>
        <w:t xml:space="preserve">, </w:t>
      </w:r>
    </w:p>
    <w:p w:rsidR="00411F69" w:rsidRPr="00411F69" w:rsidRDefault="00411F69" w:rsidP="005C13F8">
      <w:pPr>
        <w:numPr>
          <w:ilvl w:val="0"/>
          <w:numId w:val="11"/>
        </w:numPr>
        <w:spacing w:before="100" w:beforeAutospacing="1" w:after="100" w:afterAutospacing="1" w:line="240" w:lineRule="auto"/>
        <w:jc w:val="both"/>
        <w:rPr>
          <w:rFonts w:eastAsia="Times New Roman" w:cstheme="minorHAnsi"/>
        </w:rPr>
      </w:pPr>
      <w:r w:rsidRPr="00411F69">
        <w:rPr>
          <w:rFonts w:eastAsia="Times New Roman" w:cstheme="minorHAnsi"/>
          <w:b/>
          <w:bCs/>
        </w:rPr>
        <w:t>podložnost infekcijama</w:t>
      </w:r>
      <w:r w:rsidR="009D1043">
        <w:rPr>
          <w:rFonts w:eastAsia="Times New Roman" w:cstheme="minorHAnsi"/>
        </w:rPr>
        <w:t xml:space="preserve"> </w:t>
      </w:r>
    </w:p>
    <w:p w:rsidR="00411F69" w:rsidRPr="00411F69" w:rsidRDefault="00411F69" w:rsidP="005C13F8">
      <w:pPr>
        <w:numPr>
          <w:ilvl w:val="0"/>
          <w:numId w:val="11"/>
        </w:numPr>
        <w:spacing w:before="100" w:beforeAutospacing="1" w:after="100" w:afterAutospacing="1" w:line="240" w:lineRule="auto"/>
        <w:jc w:val="both"/>
        <w:rPr>
          <w:rFonts w:eastAsia="Times New Roman" w:cstheme="minorHAnsi"/>
        </w:rPr>
      </w:pPr>
      <w:r w:rsidRPr="00411F69">
        <w:rPr>
          <w:rFonts w:eastAsia="Times New Roman" w:cstheme="minorHAnsi"/>
          <w:b/>
          <w:bCs/>
        </w:rPr>
        <w:t>zamor i malaksalost</w:t>
      </w:r>
      <w:r w:rsidRPr="00411F69">
        <w:rPr>
          <w:rFonts w:eastAsia="Times New Roman" w:cstheme="minorHAnsi"/>
        </w:rPr>
        <w:t xml:space="preserve"> </w:t>
      </w:r>
    </w:p>
    <w:p w:rsidR="009D1043" w:rsidRDefault="009D1043" w:rsidP="005C13F8">
      <w:pPr>
        <w:spacing w:before="100" w:beforeAutospacing="1" w:after="100" w:afterAutospacing="1" w:line="240" w:lineRule="auto"/>
        <w:jc w:val="both"/>
        <w:rPr>
          <w:rFonts w:eastAsia="Times New Roman" w:cstheme="minorHAnsi"/>
        </w:rPr>
      </w:pPr>
    </w:p>
    <w:p w:rsidR="009D1043" w:rsidRDefault="009D1043" w:rsidP="005C13F8">
      <w:pPr>
        <w:spacing w:before="100" w:beforeAutospacing="1" w:after="100" w:afterAutospacing="1" w:line="240" w:lineRule="auto"/>
        <w:jc w:val="both"/>
        <w:rPr>
          <w:rFonts w:eastAsia="Times New Roman" w:cstheme="minorHAnsi"/>
        </w:rPr>
      </w:pPr>
    </w:p>
    <w:p w:rsidR="009D1043" w:rsidRDefault="009D1043" w:rsidP="005C13F8">
      <w:pPr>
        <w:spacing w:before="100" w:beforeAutospacing="1" w:after="100" w:afterAutospacing="1" w:line="240" w:lineRule="auto"/>
        <w:jc w:val="both"/>
        <w:rPr>
          <w:rFonts w:eastAsia="Times New Roman" w:cstheme="minorHAnsi"/>
        </w:rPr>
      </w:pPr>
    </w:p>
    <w:p w:rsidR="009D1043" w:rsidRPr="00411F69" w:rsidRDefault="009D1043" w:rsidP="005C13F8">
      <w:pPr>
        <w:spacing w:before="100" w:beforeAutospacing="1" w:after="100" w:afterAutospacing="1" w:line="240" w:lineRule="auto"/>
        <w:jc w:val="both"/>
        <w:rPr>
          <w:rFonts w:eastAsia="Times New Roman" w:cstheme="minorHAnsi"/>
        </w:rPr>
      </w:pPr>
    </w:p>
    <w:p w:rsidR="00411F69" w:rsidRPr="00411F69" w:rsidRDefault="00411F69" w:rsidP="005C13F8">
      <w:pPr>
        <w:spacing w:before="100" w:beforeAutospacing="1" w:after="100" w:afterAutospacing="1" w:line="240" w:lineRule="auto"/>
        <w:jc w:val="both"/>
        <w:rPr>
          <w:rFonts w:eastAsia="Times New Roman" w:cstheme="minorHAnsi"/>
          <w:b/>
        </w:rPr>
      </w:pPr>
      <w:r w:rsidRPr="00411F69">
        <w:rPr>
          <w:rFonts w:eastAsia="Times New Roman" w:cstheme="minorHAnsi"/>
          <w:b/>
        </w:rPr>
        <w:t>Laserska terapija i stentovi</w:t>
      </w: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 </w:t>
      </w:r>
    </w:p>
    <w:p w:rsidR="00411F69" w:rsidRPr="00411F69" w:rsidRDefault="005179FF" w:rsidP="005C13F8">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411F69" w:rsidRPr="00411F69">
        <w:rPr>
          <w:rFonts w:eastAsia="Times New Roman" w:cstheme="minorHAnsi"/>
        </w:rPr>
        <w:t>Ponekad rak pluća stvara osećaj otežanog disanja i gušenja, najčešće zbog začepljenja dušnika (traheje) i velikih disajnih puteva tumorskim rastom. Ukoliko se tumor može ukloniti, to se najčešće sprovodi laserskom terapijom, njegovim spaljivanjem i uklanjanjem.</w:t>
      </w:r>
    </w:p>
    <w:p w:rsidR="00411F69" w:rsidRPr="00411F69" w:rsidRDefault="005179FF" w:rsidP="005C13F8">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411F69" w:rsidRPr="00411F69">
        <w:rPr>
          <w:rFonts w:eastAsia="Times New Roman" w:cstheme="minorHAnsi"/>
        </w:rPr>
        <w:t>Laserska terapija ne odstranjuje tumor u potpunosti, ali eliminiše simptome kao što su otežano disanje i gušenje. Ona se obično izvodi u opštoj anesteziji, putem bronhoskopije, i obično nema jačih neželjenih efekata.</w:t>
      </w:r>
    </w:p>
    <w:p w:rsidR="00411F69" w:rsidRPr="00411F69" w:rsidRDefault="00EA7521" w:rsidP="005C13F8">
      <w:pPr>
        <w:spacing w:before="100" w:beforeAutospacing="1" w:after="100" w:afterAutospacing="1" w:line="240" w:lineRule="auto"/>
        <w:jc w:val="both"/>
        <w:rPr>
          <w:rFonts w:eastAsia="Times New Roman" w:cstheme="minorHAnsi"/>
        </w:rPr>
      </w:pPr>
      <w:r>
        <w:rPr>
          <w:rFonts w:eastAsia="Times New Roman" w:cstheme="minorHAnsi"/>
          <w:noProof/>
        </w:rPr>
        <w:lastRenderedPageBreak/>
        <w:drawing>
          <wp:anchor distT="0" distB="0" distL="114300" distR="114300" simplePos="0" relativeHeight="251669504" behindDoc="1" locked="0" layoutInCell="1" allowOverlap="1">
            <wp:simplePos x="0" y="0"/>
            <wp:positionH relativeFrom="column">
              <wp:posOffset>19050</wp:posOffset>
            </wp:positionH>
            <wp:positionV relativeFrom="paragraph">
              <wp:posOffset>2540</wp:posOffset>
            </wp:positionV>
            <wp:extent cx="1752600" cy="1943100"/>
            <wp:effectExtent l="19050" t="0" r="0" b="0"/>
            <wp:wrapTight wrapText="bothSides">
              <wp:wrapPolygon edited="0">
                <wp:start x="-235" y="0"/>
                <wp:lineTo x="-235" y="21388"/>
                <wp:lineTo x="21600" y="21388"/>
                <wp:lineTo x="21600" y="0"/>
                <wp:lineTo x="-235" y="0"/>
              </wp:wrapPolygon>
            </wp:wrapTight>
            <wp:docPr id="15" name="Picture 15" descr="C:\Users\Vucko\Desktop\260v48n02-90094470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ucko\Desktop\260v48n02-90094470fig4.jpg"/>
                    <pic:cNvPicPr>
                      <a:picLocks noChangeAspect="1" noChangeArrowheads="1"/>
                    </pic:cNvPicPr>
                  </pic:nvPicPr>
                  <pic:blipFill>
                    <a:blip r:embed="rId23" cstate="print"/>
                    <a:srcRect/>
                    <a:stretch>
                      <a:fillRect/>
                    </a:stretch>
                  </pic:blipFill>
                  <pic:spPr bwMode="auto">
                    <a:xfrm>
                      <a:off x="0" y="0"/>
                      <a:ext cx="1752600" cy="1943100"/>
                    </a:xfrm>
                    <a:prstGeom prst="rect">
                      <a:avLst/>
                    </a:prstGeom>
                    <a:noFill/>
                    <a:ln w="9525">
                      <a:noFill/>
                      <a:miter lim="800000"/>
                      <a:headEnd/>
                      <a:tailEnd/>
                    </a:ln>
                  </pic:spPr>
                </pic:pic>
              </a:graphicData>
            </a:graphic>
          </wp:anchor>
        </w:drawing>
      </w:r>
      <w:r w:rsidR="005179FF">
        <w:rPr>
          <w:rFonts w:eastAsia="Times New Roman" w:cstheme="minorHAnsi"/>
        </w:rPr>
        <w:t xml:space="preserve">         </w:t>
      </w:r>
      <w:r w:rsidR="00411F69" w:rsidRPr="00411F69">
        <w:rPr>
          <w:rFonts w:eastAsia="Times New Roman" w:cstheme="minorHAnsi"/>
        </w:rPr>
        <w:t>Ponekad je suženje i zatvaranje disajnog puta izazvano pritiskom na njega spolja pa se za uklanjanje te pojave primenjuje mala naprava zvana stent. On se postavlja u unutrašnjost disajnog puta kako bi ga držao otvorenim, ostaje u njemu stalno i ne izaziva veće poteškoće.</w:t>
      </w:r>
    </w:p>
    <w:p w:rsid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 </w:t>
      </w:r>
    </w:p>
    <w:p w:rsidR="00EA7521" w:rsidRDefault="00EA7521" w:rsidP="005C13F8">
      <w:pPr>
        <w:spacing w:before="100" w:beforeAutospacing="1" w:after="100" w:afterAutospacing="1" w:line="240" w:lineRule="auto"/>
        <w:jc w:val="both"/>
        <w:rPr>
          <w:rFonts w:eastAsia="Times New Roman" w:cstheme="minorHAnsi"/>
        </w:rPr>
      </w:pPr>
    </w:p>
    <w:p w:rsidR="00EA7521" w:rsidRDefault="00EA7521" w:rsidP="005C13F8">
      <w:pPr>
        <w:spacing w:before="100" w:beforeAutospacing="1" w:after="100" w:afterAutospacing="1" w:line="240" w:lineRule="auto"/>
        <w:jc w:val="both"/>
        <w:rPr>
          <w:rFonts w:eastAsia="Times New Roman" w:cstheme="minorHAnsi"/>
        </w:rPr>
      </w:pPr>
    </w:p>
    <w:p w:rsidR="00EA7521" w:rsidRPr="00411F69" w:rsidRDefault="00EA7521" w:rsidP="005C13F8">
      <w:pPr>
        <w:spacing w:before="100" w:beforeAutospacing="1" w:after="100" w:afterAutospacing="1" w:line="240" w:lineRule="auto"/>
        <w:jc w:val="both"/>
        <w:rPr>
          <w:rFonts w:eastAsia="Times New Roman" w:cstheme="minorHAnsi"/>
        </w:rPr>
      </w:pPr>
    </w:p>
    <w:p w:rsidR="00411F69" w:rsidRPr="00411F69" w:rsidRDefault="00411F69" w:rsidP="005C13F8">
      <w:pPr>
        <w:spacing w:before="100" w:beforeAutospacing="1" w:after="100" w:afterAutospacing="1" w:line="240" w:lineRule="auto"/>
        <w:jc w:val="both"/>
        <w:rPr>
          <w:rFonts w:eastAsia="Times New Roman" w:cstheme="minorHAnsi"/>
          <w:b/>
        </w:rPr>
      </w:pPr>
      <w:r w:rsidRPr="00411F69">
        <w:rPr>
          <w:rFonts w:eastAsia="Times New Roman" w:cstheme="minorHAnsi"/>
          <w:b/>
        </w:rPr>
        <w:t>Simptomatska terapija</w:t>
      </w:r>
    </w:p>
    <w:p w:rsidR="00411F69" w:rsidRPr="00411F69" w:rsidRDefault="00411F69" w:rsidP="005C13F8">
      <w:pPr>
        <w:spacing w:before="100" w:beforeAutospacing="1" w:after="100" w:afterAutospacing="1" w:line="240" w:lineRule="auto"/>
        <w:jc w:val="both"/>
        <w:rPr>
          <w:rFonts w:eastAsia="Times New Roman" w:cstheme="minorHAnsi"/>
        </w:rPr>
      </w:pPr>
      <w:r w:rsidRPr="00411F69">
        <w:rPr>
          <w:rFonts w:eastAsia="Times New Roman" w:cstheme="minorHAnsi"/>
        </w:rPr>
        <w:t> </w:t>
      </w:r>
    </w:p>
    <w:p w:rsidR="00411F69" w:rsidRPr="00411F69" w:rsidRDefault="005179FF" w:rsidP="005C13F8">
      <w:pPr>
        <w:spacing w:before="100" w:beforeAutospacing="1" w:after="100" w:afterAutospacing="1" w:line="240" w:lineRule="auto"/>
        <w:jc w:val="both"/>
        <w:rPr>
          <w:rFonts w:eastAsia="Times New Roman" w:cstheme="minorHAnsi"/>
        </w:rPr>
      </w:pPr>
      <w:r>
        <w:rPr>
          <w:rFonts w:eastAsia="Times New Roman" w:cstheme="minorHAnsi"/>
        </w:rPr>
        <w:t xml:space="preserve">         </w:t>
      </w:r>
      <w:r w:rsidR="00411F69" w:rsidRPr="00411F69">
        <w:rPr>
          <w:rFonts w:eastAsia="Times New Roman" w:cstheme="minorHAnsi"/>
        </w:rPr>
        <w:t>Podrazumeva lečenje simptoma, tj. subjektivnih tegoba bolesnika koje su uzrokovane kako osnovnom bolešću tako i primenom odgovarajuće antitumorske terapije. Cilj terapije je da se eliminišu ili ublaže tegobe kako bi kvalitet svakodnevnog života obolelog bio što bolji. Od svih lekova koji se koriste najveću ulogu imaju oni protiv bola, analgetici, koji se daju po određenoj proceduri. Uvode se od slabijeg prema jačem, po potrebi kombinuju i daju u takvim razmacima da spreče nastajanje bola.</w:t>
      </w:r>
    </w:p>
    <w:p w:rsidR="00613519" w:rsidRDefault="00613519" w:rsidP="00837924">
      <w:pPr>
        <w:spacing w:before="100" w:beforeAutospacing="1" w:after="100" w:afterAutospacing="1" w:line="240" w:lineRule="auto"/>
        <w:jc w:val="both"/>
        <w:rPr>
          <w:rFonts w:eastAsia="Times New Roman" w:cstheme="minorHAnsi"/>
        </w:rPr>
      </w:pPr>
    </w:p>
    <w:p w:rsidR="00613519" w:rsidRDefault="00613519" w:rsidP="00837924">
      <w:pPr>
        <w:spacing w:before="100" w:beforeAutospacing="1" w:after="100" w:afterAutospacing="1" w:line="240" w:lineRule="auto"/>
        <w:jc w:val="both"/>
        <w:rPr>
          <w:rFonts w:eastAsia="Times New Roman" w:cstheme="minorHAnsi"/>
        </w:rPr>
      </w:pPr>
    </w:p>
    <w:p w:rsidR="00613519" w:rsidRDefault="00613519" w:rsidP="00837924">
      <w:pPr>
        <w:spacing w:before="100" w:beforeAutospacing="1" w:after="100" w:afterAutospacing="1" w:line="240" w:lineRule="auto"/>
        <w:jc w:val="both"/>
        <w:rPr>
          <w:rFonts w:eastAsia="Times New Roman" w:cstheme="minorHAnsi"/>
        </w:rPr>
      </w:pPr>
    </w:p>
    <w:p w:rsidR="00613519" w:rsidRDefault="00613519" w:rsidP="00837924">
      <w:pPr>
        <w:spacing w:before="100" w:beforeAutospacing="1" w:after="100" w:afterAutospacing="1" w:line="240" w:lineRule="auto"/>
        <w:jc w:val="both"/>
        <w:rPr>
          <w:rFonts w:eastAsia="Times New Roman" w:cstheme="minorHAnsi"/>
        </w:rPr>
      </w:pPr>
    </w:p>
    <w:p w:rsidR="00613519" w:rsidRDefault="00613519" w:rsidP="00837924">
      <w:pPr>
        <w:spacing w:before="100" w:beforeAutospacing="1" w:after="100" w:afterAutospacing="1" w:line="240" w:lineRule="auto"/>
        <w:jc w:val="both"/>
        <w:rPr>
          <w:rFonts w:eastAsia="Times New Roman" w:cstheme="minorHAnsi"/>
        </w:rPr>
      </w:pPr>
    </w:p>
    <w:p w:rsidR="00613519" w:rsidRDefault="00613519" w:rsidP="00837924">
      <w:pPr>
        <w:spacing w:before="100" w:beforeAutospacing="1" w:after="100" w:afterAutospacing="1" w:line="240" w:lineRule="auto"/>
        <w:jc w:val="both"/>
        <w:rPr>
          <w:rFonts w:eastAsia="Times New Roman" w:cstheme="minorHAnsi"/>
        </w:rPr>
      </w:pPr>
    </w:p>
    <w:p w:rsidR="00837924" w:rsidRPr="00510D39" w:rsidRDefault="00510D39" w:rsidP="0064419C">
      <w:pPr>
        <w:rPr>
          <w:rFonts w:cstheme="minorHAnsi"/>
          <w:b/>
          <w:sz w:val="36"/>
        </w:rPr>
      </w:pPr>
      <w:r w:rsidRPr="00510D39">
        <w:rPr>
          <w:rFonts w:cstheme="minorHAnsi"/>
          <w:b/>
          <w:sz w:val="36"/>
        </w:rPr>
        <w:t xml:space="preserve">Zaključak </w:t>
      </w:r>
    </w:p>
    <w:p w:rsidR="00510D39" w:rsidRDefault="00510D39" w:rsidP="0064419C">
      <w:pPr>
        <w:rPr>
          <w:rFonts w:cstheme="minorHAnsi"/>
        </w:rPr>
      </w:pPr>
    </w:p>
    <w:p w:rsidR="00DB055F" w:rsidRDefault="00DB055F" w:rsidP="0064419C">
      <w:pPr>
        <w:rPr>
          <w:rFonts w:cstheme="minorHAnsi"/>
        </w:rPr>
      </w:pPr>
    </w:p>
    <w:p w:rsidR="00DB055F" w:rsidRDefault="00DB055F" w:rsidP="0064419C">
      <w:pPr>
        <w:rPr>
          <w:rFonts w:cstheme="minorHAnsi"/>
        </w:rPr>
      </w:pPr>
    </w:p>
    <w:p w:rsidR="00DB055F" w:rsidRDefault="00DB055F" w:rsidP="0064419C">
      <w:pPr>
        <w:rPr>
          <w:rFonts w:cstheme="minorHAnsi"/>
        </w:rPr>
      </w:pPr>
    </w:p>
    <w:p w:rsidR="0013663A" w:rsidRDefault="00DB055F" w:rsidP="00DB055F">
      <w:pPr>
        <w:jc w:val="both"/>
        <w:rPr>
          <w:rFonts w:cstheme="minorHAnsi"/>
        </w:rPr>
      </w:pPr>
      <w:r>
        <w:rPr>
          <w:rFonts w:cstheme="minorHAnsi"/>
        </w:rPr>
        <w:t xml:space="preserve">       Imajući u vidu faktore rizika za nastanak raka pluća i eliminišući ih pravi se prvi korak ka prevenciji kancera pluća. Najvažniji aspekt prevencije uključuje prestanak pušenja (ili ne </w:t>
      </w:r>
      <w:r w:rsidR="0013663A">
        <w:rPr>
          <w:rFonts w:cstheme="minorHAnsi"/>
        </w:rPr>
        <w:t xml:space="preserve">počinjanje) </w:t>
      </w:r>
      <w:r>
        <w:rPr>
          <w:rFonts w:cstheme="minorHAnsi"/>
        </w:rPr>
        <w:t xml:space="preserve">duvanskih </w:t>
      </w:r>
      <w:r>
        <w:rPr>
          <w:rFonts w:cstheme="minorHAnsi"/>
        </w:rPr>
        <w:lastRenderedPageBreak/>
        <w:t>proizvoda. Istraživanja su pokazala da uzimanjem hrane sa niskim procenatom masti, ishana bogata vlaknima, uključujući najmanje pet porcija svežeg voća, povrća i žitarica dnevno, može smanjiti rizik od raka pluća, kao i druge vrste raka i srčanih bolesti.</w:t>
      </w:r>
      <w:r w:rsidR="0013663A">
        <w:rPr>
          <w:rFonts w:cstheme="minorHAnsi"/>
        </w:rPr>
        <w:t xml:space="preserve"> </w:t>
      </w:r>
    </w:p>
    <w:p w:rsidR="00DB055F" w:rsidRDefault="0013663A" w:rsidP="00DB055F">
      <w:pPr>
        <w:jc w:val="both"/>
        <w:rPr>
          <w:rFonts w:cstheme="minorHAnsi"/>
        </w:rPr>
      </w:pPr>
      <w:r>
        <w:rPr>
          <w:rFonts w:cstheme="minorHAnsi"/>
        </w:rPr>
        <w:t xml:space="preserve">       </w:t>
      </w:r>
      <w:r w:rsidR="00DB055F">
        <w:rPr>
          <w:rFonts w:cstheme="minorHAnsi"/>
        </w:rPr>
        <w:t xml:space="preserve">Ostale mere prevencije uključuju što manju izloženost supstancama poput azbesta, radona i arsenika. </w:t>
      </w:r>
    </w:p>
    <w:p w:rsidR="00510D39" w:rsidRDefault="00510D39" w:rsidP="0064419C">
      <w:pPr>
        <w:rPr>
          <w:rFonts w:cstheme="minorHAnsi"/>
        </w:rPr>
      </w:pPr>
    </w:p>
    <w:p w:rsidR="00510D39" w:rsidRDefault="00510D39" w:rsidP="0064419C">
      <w:pPr>
        <w:rPr>
          <w:rFonts w:cstheme="minorHAnsi"/>
        </w:rPr>
      </w:pPr>
    </w:p>
    <w:p w:rsidR="00510D39" w:rsidRDefault="00510D39" w:rsidP="0064419C">
      <w:pPr>
        <w:rPr>
          <w:rFonts w:cstheme="minorHAnsi"/>
        </w:rPr>
      </w:pPr>
    </w:p>
    <w:p w:rsidR="00510D39" w:rsidRPr="00510D39" w:rsidRDefault="00510D39" w:rsidP="0064419C">
      <w:pPr>
        <w:rPr>
          <w:rFonts w:cstheme="minorHAnsi"/>
          <w:b/>
          <w:sz w:val="36"/>
        </w:rPr>
      </w:pPr>
      <w:r w:rsidRPr="00510D39">
        <w:rPr>
          <w:rFonts w:cstheme="minorHAnsi"/>
          <w:b/>
          <w:sz w:val="36"/>
        </w:rPr>
        <w:t xml:space="preserve">Literatura </w:t>
      </w:r>
    </w:p>
    <w:p w:rsidR="00510D39" w:rsidRDefault="00510D39" w:rsidP="0064419C">
      <w:pPr>
        <w:rPr>
          <w:rFonts w:cstheme="minorHAnsi"/>
        </w:rPr>
      </w:pPr>
    </w:p>
    <w:p w:rsidR="00740DE1" w:rsidRDefault="00740DE1" w:rsidP="0064419C">
      <w:pPr>
        <w:rPr>
          <w:rFonts w:cstheme="minorHAnsi"/>
        </w:rPr>
      </w:pPr>
    </w:p>
    <w:p w:rsidR="00510D39" w:rsidRDefault="00510D39" w:rsidP="0064419C">
      <w:pPr>
        <w:rPr>
          <w:rFonts w:cstheme="minorHAnsi"/>
        </w:rPr>
      </w:pPr>
    </w:p>
    <w:p w:rsidR="00510D39" w:rsidRDefault="009D04D2" w:rsidP="0064419C">
      <w:pPr>
        <w:rPr>
          <w:rStyle w:val="citation"/>
        </w:rPr>
      </w:pPr>
      <w:r>
        <w:rPr>
          <w:rStyle w:val="citation"/>
        </w:rPr>
        <w:t xml:space="preserve">Vaporciyan, AA; Nesbitt JC, Lee JS et al. (2000). </w:t>
      </w:r>
      <w:r>
        <w:rPr>
          <w:rStyle w:val="citation"/>
          <w:i/>
          <w:iCs/>
        </w:rPr>
        <w:t>Cancer Medicine</w:t>
      </w:r>
      <w:r>
        <w:rPr>
          <w:rStyle w:val="citation"/>
        </w:rPr>
        <w:t>. B C Decker</w:t>
      </w:r>
    </w:p>
    <w:p w:rsidR="00510D39" w:rsidRDefault="00740DE1" w:rsidP="0064419C">
      <w:pPr>
        <w:rPr>
          <w:rStyle w:val="citation"/>
          <w:i/>
          <w:iCs/>
        </w:rPr>
      </w:pPr>
      <w:r>
        <w:rPr>
          <w:rStyle w:val="citation"/>
        </w:rPr>
        <w:t xml:space="preserve">Villeneuve, PJ; Mao Y (November 1994). "Lifetime probability of developing lung cancer, by smoking status, Canada". </w:t>
      </w:r>
      <w:r>
        <w:rPr>
          <w:rStyle w:val="citation"/>
          <w:i/>
          <w:iCs/>
        </w:rPr>
        <w:t>Canadian Journal of Public Health</w:t>
      </w:r>
    </w:p>
    <w:p w:rsidR="00740DE1" w:rsidRDefault="00740DE1" w:rsidP="0064419C">
      <w:pPr>
        <w:rPr>
          <w:rStyle w:val="citation"/>
          <w:i/>
          <w:iCs/>
        </w:rPr>
      </w:pPr>
      <w:r>
        <w:rPr>
          <w:rStyle w:val="citation"/>
        </w:rPr>
        <w:t xml:space="preserve">Salgia, R; Skarin AT (March 1998). "Molecular abnormalities in lung cancer". </w:t>
      </w:r>
      <w:r>
        <w:rPr>
          <w:rStyle w:val="citation"/>
          <w:i/>
          <w:iCs/>
        </w:rPr>
        <w:t>Journal of Clinical Oncology</w:t>
      </w:r>
    </w:p>
    <w:p w:rsidR="00510D39" w:rsidRDefault="00571865" w:rsidP="0064419C">
      <w:pPr>
        <w:rPr>
          <w:rFonts w:cstheme="minorHAnsi"/>
        </w:rPr>
      </w:pPr>
      <w:r>
        <w:t>Registar za rak Instituta za zaštitu zdravlja Srbije “Batut” za 2000. godinu (Publikacija “Incidenca i mortalitet od raka u Centralnoj Srbiji 1999”)</w:t>
      </w:r>
    </w:p>
    <w:p w:rsidR="00510D39" w:rsidRDefault="00510D39" w:rsidP="0064419C">
      <w:pPr>
        <w:rPr>
          <w:rFonts w:cstheme="minorHAnsi"/>
        </w:rPr>
      </w:pPr>
    </w:p>
    <w:p w:rsidR="00510D39" w:rsidRDefault="00510D39" w:rsidP="0064419C">
      <w:pPr>
        <w:rPr>
          <w:rFonts w:cstheme="minorHAnsi"/>
        </w:rPr>
      </w:pPr>
    </w:p>
    <w:p w:rsidR="00E00720" w:rsidRDefault="00795212" w:rsidP="00E00720">
      <w:pPr>
        <w:jc w:val="center"/>
        <w:rPr>
          <w:sz w:val="28"/>
          <w:szCs w:val="28"/>
        </w:rPr>
      </w:pPr>
      <w:hyperlink r:id="rId24" w:history="1">
        <w:r w:rsidR="00E00720">
          <w:rPr>
            <w:rStyle w:val="Hyperlink"/>
            <w:sz w:val="28"/>
            <w:szCs w:val="28"/>
          </w:rPr>
          <w:t>www.</w:t>
        </w:r>
        <w:r w:rsidR="00840604">
          <w:rPr>
            <w:rStyle w:val="Hyperlink"/>
            <w:sz w:val="28"/>
            <w:szCs w:val="28"/>
          </w:rPr>
          <w:t>maturski.org</w:t>
        </w:r>
      </w:hyperlink>
    </w:p>
    <w:p w:rsidR="00510D39" w:rsidRDefault="00510D39" w:rsidP="0064419C">
      <w:pPr>
        <w:rPr>
          <w:rFonts w:cstheme="minorHAnsi"/>
        </w:rPr>
      </w:pPr>
    </w:p>
    <w:p w:rsidR="00510D39" w:rsidRDefault="00510D39" w:rsidP="0064419C">
      <w:pPr>
        <w:rPr>
          <w:rFonts w:cstheme="minorHAnsi"/>
        </w:rPr>
      </w:pPr>
    </w:p>
    <w:p w:rsidR="00510D39" w:rsidRPr="00AE7F63" w:rsidRDefault="00510D39" w:rsidP="0064419C">
      <w:pPr>
        <w:rPr>
          <w:rFonts w:cstheme="minorHAnsi"/>
        </w:rPr>
      </w:pPr>
    </w:p>
    <w:sectPr w:rsidR="00510D39" w:rsidRPr="00AE7F63" w:rsidSect="003144D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B1D" w:rsidRDefault="00D17B1D" w:rsidP="003144D4">
      <w:pPr>
        <w:spacing w:after="0" w:line="240" w:lineRule="auto"/>
      </w:pPr>
      <w:r>
        <w:separator/>
      </w:r>
    </w:p>
  </w:endnote>
  <w:endnote w:type="continuationSeparator" w:id="1">
    <w:p w:rsidR="00D17B1D" w:rsidRDefault="00D17B1D" w:rsidP="00314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43026"/>
      <w:docPartObj>
        <w:docPartGallery w:val="Page Numbers (Bottom of Page)"/>
        <w:docPartUnique/>
      </w:docPartObj>
    </w:sdtPr>
    <w:sdtContent>
      <w:p w:rsidR="003144D4" w:rsidRDefault="00795212">
        <w:pPr>
          <w:pStyle w:val="Footer"/>
          <w:jc w:val="right"/>
        </w:pPr>
        <w:fldSimple w:instr=" PAGE   \* MERGEFORMAT ">
          <w:r w:rsidR="00840604">
            <w:rPr>
              <w:noProof/>
            </w:rPr>
            <w:t>14</w:t>
          </w:r>
        </w:fldSimple>
      </w:p>
    </w:sdtContent>
  </w:sdt>
  <w:p w:rsidR="003144D4" w:rsidRDefault="00314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B1D" w:rsidRDefault="00D17B1D" w:rsidP="003144D4">
      <w:pPr>
        <w:spacing w:after="0" w:line="240" w:lineRule="auto"/>
      </w:pPr>
      <w:r>
        <w:separator/>
      </w:r>
    </w:p>
  </w:footnote>
  <w:footnote w:type="continuationSeparator" w:id="1">
    <w:p w:rsidR="00D17B1D" w:rsidRDefault="00D17B1D" w:rsidP="00314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87D"/>
    <w:multiLevelType w:val="multilevel"/>
    <w:tmpl w:val="F3FA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945FF"/>
    <w:multiLevelType w:val="hybridMultilevel"/>
    <w:tmpl w:val="1CFC755A"/>
    <w:lvl w:ilvl="0" w:tplc="CCEAA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54EA4"/>
    <w:multiLevelType w:val="multilevel"/>
    <w:tmpl w:val="650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05A3E"/>
    <w:multiLevelType w:val="hybridMultilevel"/>
    <w:tmpl w:val="9DAC3AB4"/>
    <w:lvl w:ilvl="0" w:tplc="CCEAA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11CE4"/>
    <w:multiLevelType w:val="hybridMultilevel"/>
    <w:tmpl w:val="1748A7BE"/>
    <w:lvl w:ilvl="0" w:tplc="CCEAA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AD373E"/>
    <w:multiLevelType w:val="hybridMultilevel"/>
    <w:tmpl w:val="FD52E95E"/>
    <w:lvl w:ilvl="0" w:tplc="5D026F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67FAA"/>
    <w:multiLevelType w:val="hybridMultilevel"/>
    <w:tmpl w:val="FB58F9CA"/>
    <w:lvl w:ilvl="0" w:tplc="CCEAA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C4349"/>
    <w:multiLevelType w:val="multilevel"/>
    <w:tmpl w:val="035AF67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568D2B22"/>
    <w:multiLevelType w:val="hybridMultilevel"/>
    <w:tmpl w:val="DBCCB89E"/>
    <w:lvl w:ilvl="0" w:tplc="CCEAA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733E3"/>
    <w:multiLevelType w:val="hybridMultilevel"/>
    <w:tmpl w:val="868C0F04"/>
    <w:lvl w:ilvl="0" w:tplc="CCEAA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74878"/>
    <w:multiLevelType w:val="hybridMultilevel"/>
    <w:tmpl w:val="CF8E2810"/>
    <w:lvl w:ilvl="0" w:tplc="CCEAA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6347A3"/>
    <w:multiLevelType w:val="hybridMultilevel"/>
    <w:tmpl w:val="7360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BA0AD7"/>
    <w:multiLevelType w:val="hybridMultilevel"/>
    <w:tmpl w:val="3C6EB68C"/>
    <w:lvl w:ilvl="0" w:tplc="6C8820AE">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CE073E8"/>
    <w:multiLevelType w:val="multilevel"/>
    <w:tmpl w:val="4692DA0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9"/>
  </w:num>
  <w:num w:numId="6">
    <w:abstractNumId w:val="10"/>
  </w:num>
  <w:num w:numId="7">
    <w:abstractNumId w:val="4"/>
  </w:num>
  <w:num w:numId="8">
    <w:abstractNumId w:val="6"/>
  </w:num>
  <w:num w:numId="9">
    <w:abstractNumId w:val="1"/>
  </w:num>
  <w:num w:numId="10">
    <w:abstractNumId w:val="2"/>
  </w:num>
  <w:num w:numId="11">
    <w:abstractNumId w:val="0"/>
  </w:num>
  <w:num w:numId="12">
    <w:abstractNumId w:val="3"/>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3DA3"/>
    <w:rsid w:val="00020998"/>
    <w:rsid w:val="00071148"/>
    <w:rsid w:val="000E6E53"/>
    <w:rsid w:val="0013663A"/>
    <w:rsid w:val="00141EB8"/>
    <w:rsid w:val="001A7859"/>
    <w:rsid w:val="001F3DA3"/>
    <w:rsid w:val="001F58E5"/>
    <w:rsid w:val="001F6193"/>
    <w:rsid w:val="002142CF"/>
    <w:rsid w:val="00215C0B"/>
    <w:rsid w:val="00242C2A"/>
    <w:rsid w:val="00251E4C"/>
    <w:rsid w:val="00277653"/>
    <w:rsid w:val="002820B4"/>
    <w:rsid w:val="003144D4"/>
    <w:rsid w:val="0038453E"/>
    <w:rsid w:val="00411F69"/>
    <w:rsid w:val="00434DC4"/>
    <w:rsid w:val="004B0009"/>
    <w:rsid w:val="00510D39"/>
    <w:rsid w:val="005178DC"/>
    <w:rsid w:val="005179FF"/>
    <w:rsid w:val="00541B2F"/>
    <w:rsid w:val="00571865"/>
    <w:rsid w:val="00590F64"/>
    <w:rsid w:val="005A073F"/>
    <w:rsid w:val="005B2B9F"/>
    <w:rsid w:val="005C13F8"/>
    <w:rsid w:val="00613519"/>
    <w:rsid w:val="006317A7"/>
    <w:rsid w:val="00633FF7"/>
    <w:rsid w:val="0064419C"/>
    <w:rsid w:val="00662EE7"/>
    <w:rsid w:val="006A3A81"/>
    <w:rsid w:val="006D60DB"/>
    <w:rsid w:val="006E195E"/>
    <w:rsid w:val="006E24DA"/>
    <w:rsid w:val="00740DE1"/>
    <w:rsid w:val="00772AE5"/>
    <w:rsid w:val="00795212"/>
    <w:rsid w:val="007C3935"/>
    <w:rsid w:val="007E798F"/>
    <w:rsid w:val="00837924"/>
    <w:rsid w:val="00840604"/>
    <w:rsid w:val="00882CDE"/>
    <w:rsid w:val="0089605A"/>
    <w:rsid w:val="008A16C1"/>
    <w:rsid w:val="0091356B"/>
    <w:rsid w:val="00947A71"/>
    <w:rsid w:val="009D04D2"/>
    <w:rsid w:val="009D1043"/>
    <w:rsid w:val="00A0381D"/>
    <w:rsid w:val="00AE7F63"/>
    <w:rsid w:val="00B33DBF"/>
    <w:rsid w:val="00B53B00"/>
    <w:rsid w:val="00B62D9C"/>
    <w:rsid w:val="00BA26BB"/>
    <w:rsid w:val="00C316ED"/>
    <w:rsid w:val="00C44672"/>
    <w:rsid w:val="00C815AE"/>
    <w:rsid w:val="00C8381A"/>
    <w:rsid w:val="00CE12E8"/>
    <w:rsid w:val="00CE2AFE"/>
    <w:rsid w:val="00D17B1D"/>
    <w:rsid w:val="00D76CC1"/>
    <w:rsid w:val="00DB055F"/>
    <w:rsid w:val="00DD3AF6"/>
    <w:rsid w:val="00E00720"/>
    <w:rsid w:val="00E71D9E"/>
    <w:rsid w:val="00EA0196"/>
    <w:rsid w:val="00EA7521"/>
    <w:rsid w:val="00EF721F"/>
    <w:rsid w:val="00FA4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A3"/>
    <w:pPr>
      <w:ind w:left="720"/>
      <w:contextualSpacing/>
    </w:pPr>
  </w:style>
  <w:style w:type="paragraph" w:styleId="NormalWeb">
    <w:name w:val="Normal (Web)"/>
    <w:basedOn w:val="Normal"/>
    <w:uiPriority w:val="99"/>
    <w:unhideWhenUsed/>
    <w:rsid w:val="00837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6E195E"/>
  </w:style>
  <w:style w:type="character" w:customStyle="1" w:styleId="pagetxt">
    <w:name w:val="pagetxt"/>
    <w:basedOn w:val="DefaultParagraphFont"/>
    <w:rsid w:val="00B62D9C"/>
  </w:style>
  <w:style w:type="character" w:styleId="Strong">
    <w:name w:val="Strong"/>
    <w:basedOn w:val="DefaultParagraphFont"/>
    <w:uiPriority w:val="22"/>
    <w:qFormat/>
    <w:rsid w:val="00B62D9C"/>
    <w:rPr>
      <w:b/>
      <w:bCs/>
    </w:rPr>
  </w:style>
  <w:style w:type="paragraph" w:customStyle="1" w:styleId="pagesubtitle">
    <w:name w:val="pagesubtitle"/>
    <w:basedOn w:val="Normal"/>
    <w:rsid w:val="00411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xtpadd">
    <w:name w:val="pagetxtpadd"/>
    <w:basedOn w:val="Normal"/>
    <w:rsid w:val="00411F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CF"/>
    <w:rPr>
      <w:rFonts w:ascii="Tahoma" w:hAnsi="Tahoma" w:cs="Tahoma"/>
      <w:sz w:val="16"/>
      <w:szCs w:val="16"/>
    </w:rPr>
  </w:style>
  <w:style w:type="character" w:customStyle="1" w:styleId="citation">
    <w:name w:val="citation"/>
    <w:basedOn w:val="DefaultParagraphFont"/>
    <w:rsid w:val="009D04D2"/>
  </w:style>
  <w:style w:type="paragraph" w:styleId="Header">
    <w:name w:val="header"/>
    <w:basedOn w:val="Normal"/>
    <w:link w:val="HeaderChar"/>
    <w:uiPriority w:val="99"/>
    <w:semiHidden/>
    <w:unhideWhenUsed/>
    <w:rsid w:val="003144D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144D4"/>
  </w:style>
  <w:style w:type="paragraph" w:styleId="Footer">
    <w:name w:val="footer"/>
    <w:basedOn w:val="Normal"/>
    <w:link w:val="FooterChar"/>
    <w:uiPriority w:val="99"/>
    <w:unhideWhenUsed/>
    <w:rsid w:val="003144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144D4"/>
  </w:style>
  <w:style w:type="character" w:styleId="Hyperlink">
    <w:name w:val="Hyperlink"/>
    <w:basedOn w:val="DefaultParagraphFont"/>
    <w:uiPriority w:val="99"/>
    <w:semiHidden/>
    <w:unhideWhenUsed/>
    <w:rsid w:val="00E00720"/>
    <w:rPr>
      <w:color w:val="0000FF"/>
      <w:u w:val="single"/>
    </w:rPr>
  </w:style>
</w:styles>
</file>

<file path=word/webSettings.xml><?xml version="1.0" encoding="utf-8"?>
<w:webSettings xmlns:r="http://schemas.openxmlformats.org/officeDocument/2006/relationships" xmlns:w="http://schemas.openxmlformats.org/wordprocessingml/2006/main">
  <w:divs>
    <w:div w:id="297883445">
      <w:bodyDiv w:val="1"/>
      <w:marLeft w:val="0"/>
      <w:marRight w:val="0"/>
      <w:marTop w:val="0"/>
      <w:marBottom w:val="0"/>
      <w:divBdr>
        <w:top w:val="none" w:sz="0" w:space="0" w:color="auto"/>
        <w:left w:val="none" w:sz="0" w:space="0" w:color="auto"/>
        <w:bottom w:val="none" w:sz="0" w:space="0" w:color="auto"/>
        <w:right w:val="none" w:sz="0" w:space="0" w:color="auto"/>
      </w:divBdr>
    </w:div>
    <w:div w:id="330641659">
      <w:bodyDiv w:val="1"/>
      <w:marLeft w:val="0"/>
      <w:marRight w:val="0"/>
      <w:marTop w:val="0"/>
      <w:marBottom w:val="0"/>
      <w:divBdr>
        <w:top w:val="none" w:sz="0" w:space="0" w:color="auto"/>
        <w:left w:val="none" w:sz="0" w:space="0" w:color="auto"/>
        <w:bottom w:val="none" w:sz="0" w:space="0" w:color="auto"/>
        <w:right w:val="none" w:sz="0" w:space="0" w:color="auto"/>
      </w:divBdr>
    </w:div>
    <w:div w:id="556358354">
      <w:bodyDiv w:val="1"/>
      <w:marLeft w:val="0"/>
      <w:marRight w:val="0"/>
      <w:marTop w:val="0"/>
      <w:marBottom w:val="0"/>
      <w:divBdr>
        <w:top w:val="none" w:sz="0" w:space="0" w:color="auto"/>
        <w:left w:val="none" w:sz="0" w:space="0" w:color="auto"/>
        <w:bottom w:val="none" w:sz="0" w:space="0" w:color="auto"/>
        <w:right w:val="none" w:sz="0" w:space="0" w:color="auto"/>
      </w:divBdr>
      <w:divsChild>
        <w:div w:id="24452406">
          <w:marLeft w:val="0"/>
          <w:marRight w:val="0"/>
          <w:marTop w:val="0"/>
          <w:marBottom w:val="0"/>
          <w:divBdr>
            <w:top w:val="none" w:sz="0" w:space="0" w:color="auto"/>
            <w:left w:val="none" w:sz="0" w:space="0" w:color="auto"/>
            <w:bottom w:val="none" w:sz="0" w:space="0" w:color="auto"/>
            <w:right w:val="none" w:sz="0" w:space="0" w:color="auto"/>
          </w:divBdr>
          <w:divsChild>
            <w:div w:id="821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8463">
      <w:bodyDiv w:val="1"/>
      <w:marLeft w:val="0"/>
      <w:marRight w:val="0"/>
      <w:marTop w:val="0"/>
      <w:marBottom w:val="0"/>
      <w:divBdr>
        <w:top w:val="none" w:sz="0" w:space="0" w:color="auto"/>
        <w:left w:val="none" w:sz="0" w:space="0" w:color="auto"/>
        <w:bottom w:val="none" w:sz="0" w:space="0" w:color="auto"/>
        <w:right w:val="none" w:sz="0" w:space="0" w:color="auto"/>
      </w:divBdr>
    </w:div>
    <w:div w:id="822281101">
      <w:bodyDiv w:val="1"/>
      <w:marLeft w:val="0"/>
      <w:marRight w:val="0"/>
      <w:marTop w:val="0"/>
      <w:marBottom w:val="0"/>
      <w:divBdr>
        <w:top w:val="none" w:sz="0" w:space="0" w:color="auto"/>
        <w:left w:val="none" w:sz="0" w:space="0" w:color="auto"/>
        <w:bottom w:val="none" w:sz="0" w:space="0" w:color="auto"/>
        <w:right w:val="none" w:sz="0" w:space="0" w:color="auto"/>
      </w:divBdr>
    </w:div>
    <w:div w:id="934750451">
      <w:bodyDiv w:val="1"/>
      <w:marLeft w:val="0"/>
      <w:marRight w:val="0"/>
      <w:marTop w:val="0"/>
      <w:marBottom w:val="0"/>
      <w:divBdr>
        <w:top w:val="none" w:sz="0" w:space="0" w:color="auto"/>
        <w:left w:val="none" w:sz="0" w:space="0" w:color="auto"/>
        <w:bottom w:val="none" w:sz="0" w:space="0" w:color="auto"/>
        <w:right w:val="none" w:sz="0" w:space="0" w:color="auto"/>
      </w:divBdr>
    </w:div>
    <w:div w:id="1552031502">
      <w:bodyDiv w:val="1"/>
      <w:marLeft w:val="0"/>
      <w:marRight w:val="0"/>
      <w:marTop w:val="0"/>
      <w:marBottom w:val="0"/>
      <w:divBdr>
        <w:top w:val="none" w:sz="0" w:space="0" w:color="auto"/>
        <w:left w:val="none" w:sz="0" w:space="0" w:color="auto"/>
        <w:bottom w:val="none" w:sz="0" w:space="0" w:color="auto"/>
        <w:right w:val="none" w:sz="0" w:space="0" w:color="auto"/>
      </w:divBdr>
    </w:div>
    <w:div w:id="1740833562">
      <w:bodyDiv w:val="1"/>
      <w:marLeft w:val="0"/>
      <w:marRight w:val="0"/>
      <w:marTop w:val="0"/>
      <w:marBottom w:val="0"/>
      <w:divBdr>
        <w:top w:val="none" w:sz="0" w:space="0" w:color="auto"/>
        <w:left w:val="none" w:sz="0" w:space="0" w:color="auto"/>
        <w:bottom w:val="none" w:sz="0" w:space="0" w:color="auto"/>
        <w:right w:val="none" w:sz="0" w:space="0" w:color="auto"/>
      </w:divBdr>
    </w:div>
    <w:div w:id="20616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maturski.or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490E-7FEB-4716-99CD-54279105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Karcinom pluća</dc:title>
  <dc:creator>BsR</dc:creator>
  <cp:lastModifiedBy>voodoo</cp:lastModifiedBy>
  <cp:revision>2</cp:revision>
  <dcterms:created xsi:type="dcterms:W3CDTF">2014-01-07T22:23:00Z</dcterms:created>
  <dcterms:modified xsi:type="dcterms:W3CDTF">2014-01-07T22:23:00Z</dcterms:modified>
</cp:coreProperties>
</file>