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AC8" w:rsidRPr="001221DB" w:rsidRDefault="00BF4AC8" w:rsidP="00D72BB8">
      <w:pPr>
        <w:spacing w:line="360" w:lineRule="auto"/>
        <w:rPr>
          <w:rFonts w:ascii="Times New Roman" w:hAnsi="Times New Roman"/>
          <w:b/>
          <w:sz w:val="32"/>
          <w:szCs w:val="32"/>
        </w:rPr>
      </w:pPr>
    </w:p>
    <w:p w:rsidR="00BF4AC8" w:rsidRPr="001221DB" w:rsidRDefault="00BF4AC8" w:rsidP="00D72BB8">
      <w:pPr>
        <w:spacing w:line="360" w:lineRule="auto"/>
        <w:rPr>
          <w:rFonts w:ascii="Times New Roman" w:hAnsi="Times New Roman"/>
          <w:b/>
          <w:sz w:val="32"/>
          <w:szCs w:val="32"/>
        </w:rPr>
      </w:pPr>
    </w:p>
    <w:p w:rsidR="00BF4AC8" w:rsidRPr="001221DB" w:rsidRDefault="00BF4AC8" w:rsidP="00D72BB8">
      <w:pPr>
        <w:spacing w:line="360" w:lineRule="auto"/>
        <w:rPr>
          <w:rFonts w:ascii="Times New Roman" w:hAnsi="Times New Roman"/>
          <w:b/>
          <w:sz w:val="32"/>
          <w:szCs w:val="32"/>
        </w:rPr>
      </w:pPr>
      <w:r w:rsidRPr="001221DB">
        <w:rPr>
          <w:rFonts w:ascii="Times New Roman" w:hAnsi="Times New Roman"/>
          <w:b/>
          <w:sz w:val="32"/>
          <w:szCs w:val="32"/>
        </w:rPr>
        <w:tab/>
      </w:r>
      <w:r w:rsidRPr="001221DB">
        <w:rPr>
          <w:rFonts w:ascii="Times New Roman" w:hAnsi="Times New Roman"/>
          <w:b/>
          <w:sz w:val="32"/>
          <w:szCs w:val="32"/>
        </w:rPr>
        <w:tab/>
      </w:r>
    </w:p>
    <w:p w:rsidR="00BF4AC8" w:rsidRPr="001221DB" w:rsidRDefault="00BF4AC8" w:rsidP="00D72BB8">
      <w:pPr>
        <w:spacing w:line="360" w:lineRule="auto"/>
        <w:ind w:left="2124"/>
        <w:rPr>
          <w:rFonts w:ascii="Times New Roman" w:hAnsi="Times New Roman"/>
          <w:b/>
          <w:sz w:val="52"/>
          <w:szCs w:val="52"/>
        </w:rPr>
      </w:pPr>
    </w:p>
    <w:p w:rsidR="00BF4AC8" w:rsidRDefault="00C95DBF" w:rsidP="00D72BB8">
      <w:pPr>
        <w:spacing w:line="360" w:lineRule="auto"/>
        <w:jc w:val="center"/>
        <w:rPr>
          <w:rFonts w:ascii="Times New Roman" w:hAnsi="Times New Roman"/>
          <w:b/>
          <w:sz w:val="52"/>
          <w:szCs w:val="24"/>
        </w:rPr>
      </w:pPr>
      <w:r w:rsidRPr="00C95DBF">
        <w:rPr>
          <w:rFonts w:ascii="Times New Roman" w:hAnsi="Times New Roman"/>
          <w:b/>
          <w:sz w:val="52"/>
          <w:szCs w:val="24"/>
        </w:rPr>
        <w:t>FIZIOTERAPIJSKI PROCES KOD DJECE S  CEREBRALNOM PARALIZOM</w:t>
      </w:r>
    </w:p>
    <w:p w:rsidR="00083C84" w:rsidRPr="00083C84" w:rsidRDefault="00083C84" w:rsidP="00D72BB8">
      <w:pPr>
        <w:spacing w:line="360" w:lineRule="auto"/>
        <w:jc w:val="center"/>
        <w:rPr>
          <w:rFonts w:ascii="Times New Roman" w:hAnsi="Times New Roman"/>
          <w:b/>
          <w:sz w:val="36"/>
          <w:szCs w:val="36"/>
        </w:rPr>
      </w:pPr>
      <w:r w:rsidRPr="00083C84">
        <w:rPr>
          <w:rFonts w:ascii="Times New Roman" w:hAnsi="Times New Roman"/>
          <w:b/>
          <w:sz w:val="36"/>
          <w:szCs w:val="36"/>
        </w:rPr>
        <w:t>SEMINARSKI RAD</w:t>
      </w:r>
    </w:p>
    <w:p w:rsidR="00BF4AC8" w:rsidRPr="001221DB" w:rsidRDefault="00BF4AC8" w:rsidP="00D72BB8">
      <w:pPr>
        <w:spacing w:line="360" w:lineRule="auto"/>
        <w:ind w:left="2124"/>
        <w:rPr>
          <w:rFonts w:ascii="Times New Roman" w:hAnsi="Times New Roman"/>
          <w:b/>
          <w:sz w:val="52"/>
          <w:szCs w:val="52"/>
        </w:rPr>
      </w:pPr>
      <w:r w:rsidRPr="001221DB">
        <w:rPr>
          <w:rFonts w:ascii="Times New Roman" w:hAnsi="Times New Roman"/>
          <w:b/>
          <w:sz w:val="52"/>
          <w:szCs w:val="52"/>
        </w:rPr>
        <w:tab/>
      </w:r>
      <w:r w:rsidRPr="001221DB">
        <w:rPr>
          <w:rFonts w:ascii="Times New Roman" w:hAnsi="Times New Roman"/>
          <w:b/>
          <w:sz w:val="52"/>
          <w:szCs w:val="52"/>
        </w:rPr>
        <w:tab/>
      </w:r>
      <w:r w:rsidRPr="001221DB">
        <w:rPr>
          <w:rFonts w:ascii="Times New Roman" w:hAnsi="Times New Roman"/>
          <w:b/>
          <w:sz w:val="52"/>
          <w:szCs w:val="52"/>
        </w:rPr>
        <w:tab/>
      </w:r>
      <w:r w:rsidRPr="001221DB">
        <w:rPr>
          <w:rFonts w:ascii="Times New Roman" w:hAnsi="Times New Roman"/>
          <w:b/>
          <w:sz w:val="52"/>
          <w:szCs w:val="52"/>
        </w:rPr>
        <w:tab/>
      </w:r>
      <w:r w:rsidRPr="001221DB">
        <w:rPr>
          <w:rFonts w:ascii="Times New Roman" w:hAnsi="Times New Roman"/>
          <w:b/>
          <w:sz w:val="52"/>
          <w:szCs w:val="52"/>
        </w:rPr>
        <w:tab/>
      </w:r>
    </w:p>
    <w:p w:rsidR="00D72BB8" w:rsidRDefault="00C95DBF" w:rsidP="00D72BB8">
      <w:pPr>
        <w:spacing w:line="360" w:lineRule="auto"/>
        <w:ind w:left="4956" w:firstLine="708"/>
        <w:rPr>
          <w:rFonts w:ascii="Times New Roman" w:hAnsi="Times New Roman"/>
          <w:b/>
          <w:sz w:val="32"/>
          <w:szCs w:val="32"/>
        </w:rPr>
      </w:pPr>
      <w:r>
        <w:rPr>
          <w:rFonts w:ascii="Times New Roman" w:hAnsi="Times New Roman"/>
          <w:b/>
          <w:sz w:val="32"/>
          <w:szCs w:val="32"/>
        </w:rPr>
        <w:t xml:space="preserve">  </w:t>
      </w:r>
    </w:p>
    <w:p w:rsidR="00317F0A" w:rsidRDefault="00317F0A" w:rsidP="00D72BB8">
      <w:pPr>
        <w:spacing w:line="360" w:lineRule="auto"/>
        <w:rPr>
          <w:rFonts w:ascii="Times New Roman" w:hAnsi="Times New Roman"/>
          <w:b/>
          <w:sz w:val="32"/>
          <w:szCs w:val="32"/>
        </w:rPr>
      </w:pPr>
    </w:p>
    <w:p w:rsidR="00317F0A" w:rsidRDefault="00317F0A" w:rsidP="00D72BB8">
      <w:pPr>
        <w:spacing w:line="360" w:lineRule="auto"/>
        <w:rPr>
          <w:rFonts w:ascii="Times New Roman" w:hAnsi="Times New Roman"/>
          <w:b/>
          <w:sz w:val="32"/>
          <w:szCs w:val="32"/>
        </w:rPr>
      </w:pPr>
    </w:p>
    <w:p w:rsidR="00BF4AC8" w:rsidRPr="001221DB" w:rsidRDefault="00BF4AC8" w:rsidP="00D72BB8">
      <w:pPr>
        <w:spacing w:line="360" w:lineRule="auto"/>
        <w:rPr>
          <w:rFonts w:ascii="Times New Roman" w:hAnsi="Times New Roman"/>
          <w:b/>
          <w:sz w:val="32"/>
          <w:szCs w:val="32"/>
        </w:rPr>
      </w:pPr>
      <w:r w:rsidRPr="001221DB">
        <w:rPr>
          <w:rFonts w:ascii="Times New Roman" w:hAnsi="Times New Roman"/>
          <w:b/>
          <w:sz w:val="32"/>
          <w:szCs w:val="32"/>
        </w:rPr>
        <w:t xml:space="preserve">                   </w:t>
      </w:r>
    </w:p>
    <w:p w:rsidR="00BF4AC8" w:rsidRPr="001221DB" w:rsidRDefault="00BF4AC8" w:rsidP="00D72BB8">
      <w:pPr>
        <w:spacing w:line="360" w:lineRule="auto"/>
        <w:ind w:left="3540" w:firstLine="2556"/>
        <w:rPr>
          <w:rFonts w:ascii="Times New Roman" w:hAnsi="Times New Roman"/>
          <w:b/>
          <w:sz w:val="32"/>
          <w:szCs w:val="32"/>
        </w:rPr>
      </w:pPr>
      <w:r w:rsidRPr="001221DB">
        <w:rPr>
          <w:rFonts w:ascii="Times New Roman" w:hAnsi="Times New Roman"/>
          <w:b/>
          <w:sz w:val="32"/>
          <w:szCs w:val="32"/>
        </w:rPr>
        <w:t xml:space="preserve">                                            </w:t>
      </w:r>
    </w:p>
    <w:p w:rsidR="006F0F38" w:rsidRDefault="00874E65" w:rsidP="006F0F38">
      <w:pPr>
        <w:jc w:val="center"/>
        <w:rPr>
          <w:sz w:val="28"/>
          <w:szCs w:val="28"/>
        </w:rPr>
      </w:pPr>
      <w:hyperlink r:id="rId8" w:history="1">
        <w:r w:rsidR="006F0F38">
          <w:rPr>
            <w:rStyle w:val="Hyperlink"/>
            <w:sz w:val="28"/>
            <w:szCs w:val="28"/>
          </w:rPr>
          <w:t>www.</w:t>
        </w:r>
        <w:r w:rsidR="004D2BCD">
          <w:rPr>
            <w:rStyle w:val="Hyperlink"/>
            <w:sz w:val="28"/>
            <w:szCs w:val="28"/>
          </w:rPr>
          <w:t>maturski.org</w:t>
        </w:r>
      </w:hyperlink>
    </w:p>
    <w:p w:rsidR="00BF4AC8" w:rsidRDefault="00316823" w:rsidP="00D72BB8">
      <w:pPr>
        <w:spacing w:line="360" w:lineRule="auto"/>
        <w:rPr>
          <w:rFonts w:ascii="Times New Roman" w:hAnsi="Times New Roman"/>
          <w:b/>
          <w:sz w:val="28"/>
          <w:szCs w:val="28"/>
        </w:rPr>
      </w:pPr>
      <w:r w:rsidRPr="001221DB">
        <w:rPr>
          <w:rFonts w:ascii="Times New Roman" w:hAnsi="Times New Roman"/>
          <w:b/>
          <w:sz w:val="28"/>
          <w:szCs w:val="28"/>
        </w:rPr>
        <w:br w:type="page"/>
      </w:r>
      <w:r w:rsidRPr="001221DB">
        <w:rPr>
          <w:rFonts w:ascii="Times New Roman" w:hAnsi="Times New Roman"/>
          <w:b/>
          <w:sz w:val="28"/>
          <w:szCs w:val="28"/>
        </w:rPr>
        <w:lastRenderedPageBreak/>
        <w:t>SADRŽAJ</w:t>
      </w:r>
    </w:p>
    <w:p w:rsidR="00DA38EF" w:rsidRPr="00083C84" w:rsidRDefault="007630D2" w:rsidP="00D72BB8">
      <w:pPr>
        <w:spacing w:line="360" w:lineRule="auto"/>
        <w:rPr>
          <w:rFonts w:ascii="Times New Roman" w:hAnsi="Times New Roman"/>
          <w:b/>
          <w:sz w:val="24"/>
          <w:szCs w:val="24"/>
        </w:rPr>
      </w:pPr>
      <w:r w:rsidRPr="00083C84">
        <w:rPr>
          <w:rFonts w:ascii="Times New Roman" w:hAnsi="Times New Roman"/>
          <w:b/>
          <w:sz w:val="24"/>
          <w:szCs w:val="24"/>
        </w:rPr>
        <w:t>SAŽETAK</w:t>
      </w:r>
    </w:p>
    <w:p w:rsidR="007630D2" w:rsidRPr="00083C84" w:rsidRDefault="007630D2" w:rsidP="00083C84">
      <w:pPr>
        <w:spacing w:line="360" w:lineRule="auto"/>
        <w:ind w:firstLine="708"/>
        <w:rPr>
          <w:rFonts w:ascii="Times New Roman" w:hAnsi="Times New Roman"/>
          <w:b/>
          <w:sz w:val="24"/>
          <w:szCs w:val="24"/>
        </w:rPr>
      </w:pPr>
      <w:r w:rsidRPr="00083C84">
        <w:rPr>
          <w:rFonts w:ascii="Times New Roman" w:hAnsi="Times New Roman"/>
          <w:b/>
          <w:sz w:val="24"/>
          <w:szCs w:val="24"/>
        </w:rPr>
        <w:t>1.UVOD…</w:t>
      </w:r>
      <w:r w:rsidR="00083C84">
        <w:rPr>
          <w:rFonts w:ascii="Times New Roman" w:hAnsi="Times New Roman"/>
          <w:b/>
          <w:sz w:val="24"/>
          <w:szCs w:val="24"/>
        </w:rPr>
        <w:t>……………………………………………………………………</w:t>
      </w:r>
      <w:r w:rsidRPr="00083C84">
        <w:rPr>
          <w:rFonts w:ascii="Times New Roman" w:hAnsi="Times New Roman"/>
          <w:b/>
          <w:sz w:val="24"/>
          <w:szCs w:val="24"/>
        </w:rPr>
        <w:t>…</w:t>
      </w:r>
      <w:r w:rsidR="00CC04F8">
        <w:rPr>
          <w:rFonts w:ascii="Times New Roman" w:hAnsi="Times New Roman"/>
          <w:b/>
          <w:sz w:val="24"/>
          <w:szCs w:val="24"/>
        </w:rPr>
        <w:t>.</w:t>
      </w:r>
      <w:r w:rsidRPr="00083C84">
        <w:rPr>
          <w:rFonts w:ascii="Times New Roman" w:hAnsi="Times New Roman"/>
          <w:b/>
          <w:sz w:val="24"/>
          <w:szCs w:val="24"/>
        </w:rPr>
        <w:t>..1</w:t>
      </w:r>
    </w:p>
    <w:p w:rsidR="007630D2" w:rsidRPr="00083C84" w:rsidRDefault="007630D2" w:rsidP="00083C84">
      <w:pPr>
        <w:spacing w:line="360" w:lineRule="auto"/>
        <w:ind w:firstLine="708"/>
        <w:rPr>
          <w:rFonts w:ascii="Times New Roman" w:hAnsi="Times New Roman"/>
          <w:b/>
          <w:sz w:val="24"/>
          <w:szCs w:val="24"/>
        </w:rPr>
      </w:pPr>
      <w:r w:rsidRPr="00083C84">
        <w:rPr>
          <w:rFonts w:ascii="Times New Roman" w:hAnsi="Times New Roman"/>
          <w:b/>
          <w:sz w:val="24"/>
          <w:szCs w:val="24"/>
        </w:rPr>
        <w:t>2.RAZRADA RADA…………</w:t>
      </w:r>
      <w:r w:rsidR="00083C84">
        <w:rPr>
          <w:rFonts w:ascii="Times New Roman" w:hAnsi="Times New Roman"/>
          <w:b/>
          <w:sz w:val="24"/>
          <w:szCs w:val="24"/>
        </w:rPr>
        <w:t>…………………………………………………..</w:t>
      </w:r>
      <w:r w:rsidRPr="00083C84">
        <w:rPr>
          <w:rFonts w:ascii="Times New Roman" w:hAnsi="Times New Roman"/>
          <w:b/>
          <w:sz w:val="24"/>
          <w:szCs w:val="24"/>
        </w:rPr>
        <w:t>2</w:t>
      </w:r>
    </w:p>
    <w:p w:rsidR="007630D2" w:rsidRPr="00083C84" w:rsidRDefault="007630D2" w:rsidP="00083C84">
      <w:pPr>
        <w:spacing w:line="360" w:lineRule="auto"/>
        <w:ind w:left="708" w:firstLine="708"/>
        <w:rPr>
          <w:rFonts w:ascii="Times New Roman" w:hAnsi="Times New Roman"/>
          <w:b/>
          <w:sz w:val="24"/>
          <w:szCs w:val="24"/>
        </w:rPr>
      </w:pPr>
      <w:r w:rsidRPr="00083C84">
        <w:rPr>
          <w:rFonts w:ascii="Times New Roman" w:hAnsi="Times New Roman"/>
          <w:b/>
          <w:sz w:val="24"/>
          <w:szCs w:val="24"/>
        </w:rPr>
        <w:t>2.1.Klasifikacija……………</w:t>
      </w:r>
      <w:r w:rsidR="00083C84">
        <w:rPr>
          <w:rFonts w:ascii="Times New Roman" w:hAnsi="Times New Roman"/>
          <w:b/>
          <w:sz w:val="24"/>
          <w:szCs w:val="24"/>
        </w:rPr>
        <w:t>……………………………………………..</w:t>
      </w:r>
      <w:r w:rsidRPr="00083C84">
        <w:rPr>
          <w:rFonts w:ascii="Times New Roman" w:hAnsi="Times New Roman"/>
          <w:b/>
          <w:sz w:val="24"/>
          <w:szCs w:val="24"/>
        </w:rPr>
        <w:t>2</w:t>
      </w:r>
    </w:p>
    <w:p w:rsidR="007630D2" w:rsidRPr="00083C84" w:rsidRDefault="007630D2" w:rsidP="00083C84">
      <w:pPr>
        <w:spacing w:line="360" w:lineRule="auto"/>
        <w:ind w:left="708" w:firstLine="708"/>
        <w:rPr>
          <w:rFonts w:ascii="Times New Roman" w:hAnsi="Times New Roman"/>
          <w:b/>
          <w:sz w:val="24"/>
          <w:szCs w:val="24"/>
        </w:rPr>
      </w:pPr>
      <w:r w:rsidRPr="00083C84">
        <w:rPr>
          <w:rFonts w:ascii="Times New Roman" w:hAnsi="Times New Roman"/>
          <w:b/>
          <w:sz w:val="24"/>
          <w:szCs w:val="24"/>
        </w:rPr>
        <w:t>2.2.Što uzrokuje cerebralnu paralizu?.........................</w:t>
      </w:r>
      <w:r w:rsidR="00083C84">
        <w:rPr>
          <w:rFonts w:ascii="Times New Roman" w:hAnsi="Times New Roman"/>
          <w:b/>
          <w:sz w:val="24"/>
          <w:szCs w:val="24"/>
        </w:rPr>
        <w:t>......................</w:t>
      </w:r>
      <w:r w:rsidR="00CC04F8">
        <w:rPr>
          <w:rFonts w:ascii="Times New Roman" w:hAnsi="Times New Roman"/>
          <w:b/>
          <w:sz w:val="24"/>
          <w:szCs w:val="24"/>
        </w:rPr>
        <w:t>...</w:t>
      </w:r>
      <w:r w:rsidR="00083C84">
        <w:rPr>
          <w:rFonts w:ascii="Times New Roman" w:hAnsi="Times New Roman"/>
          <w:b/>
          <w:sz w:val="24"/>
          <w:szCs w:val="24"/>
        </w:rPr>
        <w:t>...</w:t>
      </w:r>
      <w:r w:rsidRPr="00083C84">
        <w:rPr>
          <w:rFonts w:ascii="Times New Roman" w:hAnsi="Times New Roman"/>
          <w:b/>
          <w:sz w:val="24"/>
          <w:szCs w:val="24"/>
        </w:rPr>
        <w:t>3</w:t>
      </w:r>
    </w:p>
    <w:p w:rsidR="007630D2" w:rsidRPr="00083C84" w:rsidRDefault="007630D2" w:rsidP="00083C84">
      <w:pPr>
        <w:spacing w:line="360" w:lineRule="auto"/>
        <w:ind w:left="708" w:firstLine="708"/>
        <w:rPr>
          <w:rFonts w:ascii="Times New Roman" w:hAnsi="Times New Roman"/>
          <w:b/>
          <w:sz w:val="24"/>
          <w:szCs w:val="24"/>
        </w:rPr>
      </w:pPr>
      <w:r w:rsidRPr="00083C84">
        <w:rPr>
          <w:rFonts w:ascii="Times New Roman" w:hAnsi="Times New Roman"/>
          <w:b/>
          <w:sz w:val="24"/>
          <w:szCs w:val="24"/>
        </w:rPr>
        <w:t>2.3.Klinička slika…………</w:t>
      </w:r>
      <w:r w:rsidR="00083C84">
        <w:rPr>
          <w:rFonts w:ascii="Times New Roman" w:hAnsi="Times New Roman"/>
          <w:b/>
          <w:sz w:val="24"/>
          <w:szCs w:val="24"/>
        </w:rPr>
        <w:t>………………………………………………</w:t>
      </w:r>
      <w:r w:rsidRPr="00083C84">
        <w:rPr>
          <w:rFonts w:ascii="Times New Roman" w:hAnsi="Times New Roman"/>
          <w:b/>
          <w:sz w:val="24"/>
          <w:szCs w:val="24"/>
        </w:rPr>
        <w:t>3</w:t>
      </w:r>
    </w:p>
    <w:p w:rsidR="007630D2" w:rsidRPr="00083C84" w:rsidRDefault="007630D2" w:rsidP="00083C84">
      <w:pPr>
        <w:spacing w:line="360" w:lineRule="auto"/>
        <w:ind w:left="708" w:firstLine="708"/>
        <w:rPr>
          <w:rFonts w:ascii="Times New Roman" w:hAnsi="Times New Roman"/>
          <w:b/>
          <w:sz w:val="24"/>
          <w:szCs w:val="24"/>
        </w:rPr>
      </w:pPr>
      <w:r w:rsidRPr="00083C84">
        <w:rPr>
          <w:rFonts w:ascii="Times New Roman" w:hAnsi="Times New Roman"/>
          <w:b/>
          <w:sz w:val="24"/>
          <w:szCs w:val="24"/>
        </w:rPr>
        <w:t>2.4.Karakteristike djece oboljele o CP-a……</w:t>
      </w:r>
      <w:r w:rsidR="00083C84">
        <w:rPr>
          <w:rFonts w:ascii="Times New Roman" w:hAnsi="Times New Roman"/>
          <w:b/>
          <w:sz w:val="24"/>
          <w:szCs w:val="24"/>
        </w:rPr>
        <w:t>………………………….</w:t>
      </w:r>
      <w:r w:rsidRPr="00083C84">
        <w:rPr>
          <w:rFonts w:ascii="Times New Roman" w:hAnsi="Times New Roman"/>
          <w:b/>
          <w:sz w:val="24"/>
          <w:szCs w:val="24"/>
        </w:rPr>
        <w:t>3</w:t>
      </w:r>
    </w:p>
    <w:p w:rsidR="007630D2" w:rsidRPr="00083C84" w:rsidRDefault="007630D2" w:rsidP="00083C84">
      <w:pPr>
        <w:spacing w:line="360" w:lineRule="auto"/>
        <w:ind w:left="708" w:firstLine="708"/>
        <w:rPr>
          <w:rFonts w:ascii="Times New Roman" w:hAnsi="Times New Roman"/>
          <w:b/>
          <w:sz w:val="24"/>
          <w:szCs w:val="24"/>
        </w:rPr>
      </w:pPr>
      <w:r w:rsidRPr="00083C84">
        <w:rPr>
          <w:rFonts w:ascii="Times New Roman" w:hAnsi="Times New Roman"/>
          <w:b/>
          <w:sz w:val="24"/>
          <w:szCs w:val="24"/>
        </w:rPr>
        <w:t>2.5.Kako se postupa s oboljelima od CP-a………</w:t>
      </w:r>
      <w:r w:rsidR="00083C84">
        <w:rPr>
          <w:rFonts w:ascii="Times New Roman" w:hAnsi="Times New Roman"/>
          <w:b/>
          <w:sz w:val="24"/>
          <w:szCs w:val="24"/>
        </w:rPr>
        <w:t>……………………..</w:t>
      </w:r>
      <w:r w:rsidRPr="00083C84">
        <w:rPr>
          <w:rFonts w:ascii="Times New Roman" w:hAnsi="Times New Roman"/>
          <w:b/>
          <w:sz w:val="24"/>
          <w:szCs w:val="24"/>
        </w:rPr>
        <w:t>4</w:t>
      </w:r>
    </w:p>
    <w:p w:rsidR="007630D2" w:rsidRPr="00083C84" w:rsidRDefault="007630D2" w:rsidP="00083C84">
      <w:pPr>
        <w:spacing w:line="360" w:lineRule="auto"/>
        <w:ind w:left="708" w:firstLine="708"/>
        <w:rPr>
          <w:rFonts w:ascii="Times New Roman" w:hAnsi="Times New Roman"/>
          <w:b/>
          <w:sz w:val="24"/>
          <w:szCs w:val="24"/>
        </w:rPr>
      </w:pPr>
      <w:r w:rsidRPr="00083C84">
        <w:rPr>
          <w:rFonts w:ascii="Times New Roman" w:hAnsi="Times New Roman"/>
          <w:b/>
          <w:sz w:val="24"/>
          <w:szCs w:val="24"/>
        </w:rPr>
        <w:t>2.6.Vrste tretmana kod cerebralne paralize……</w:t>
      </w:r>
      <w:r w:rsidR="00083C84">
        <w:rPr>
          <w:rFonts w:ascii="Times New Roman" w:hAnsi="Times New Roman"/>
          <w:b/>
          <w:sz w:val="24"/>
          <w:szCs w:val="24"/>
        </w:rPr>
        <w:t>……………………...</w:t>
      </w:r>
      <w:r w:rsidRPr="00083C84">
        <w:rPr>
          <w:rFonts w:ascii="Times New Roman" w:hAnsi="Times New Roman"/>
          <w:b/>
          <w:sz w:val="24"/>
          <w:szCs w:val="24"/>
        </w:rPr>
        <w:t>5</w:t>
      </w:r>
    </w:p>
    <w:p w:rsidR="007630D2" w:rsidRPr="00083C84" w:rsidRDefault="007630D2" w:rsidP="00083C84">
      <w:pPr>
        <w:spacing w:line="360" w:lineRule="auto"/>
        <w:ind w:left="1416" w:firstLine="708"/>
        <w:rPr>
          <w:rFonts w:ascii="Times New Roman" w:hAnsi="Times New Roman"/>
          <w:b/>
          <w:sz w:val="24"/>
          <w:szCs w:val="24"/>
        </w:rPr>
      </w:pPr>
      <w:r w:rsidRPr="00083C84">
        <w:rPr>
          <w:rFonts w:ascii="Times New Roman" w:hAnsi="Times New Roman"/>
          <w:b/>
          <w:sz w:val="24"/>
          <w:szCs w:val="24"/>
        </w:rPr>
        <w:t>2.6.1.Fizioterapijska procjena………</w:t>
      </w:r>
      <w:r w:rsidR="00083C84">
        <w:rPr>
          <w:rFonts w:ascii="Times New Roman" w:hAnsi="Times New Roman"/>
          <w:b/>
          <w:sz w:val="24"/>
          <w:szCs w:val="24"/>
        </w:rPr>
        <w:t>…………………………..</w:t>
      </w:r>
      <w:r w:rsidRPr="00083C84">
        <w:rPr>
          <w:rFonts w:ascii="Times New Roman" w:hAnsi="Times New Roman"/>
          <w:b/>
          <w:sz w:val="24"/>
          <w:szCs w:val="24"/>
        </w:rPr>
        <w:t>5</w:t>
      </w:r>
    </w:p>
    <w:p w:rsidR="007630D2" w:rsidRPr="00083C84" w:rsidRDefault="007630D2" w:rsidP="00D72BB8">
      <w:pPr>
        <w:spacing w:line="360" w:lineRule="auto"/>
        <w:rPr>
          <w:rFonts w:ascii="Times New Roman" w:hAnsi="Times New Roman"/>
          <w:b/>
          <w:sz w:val="24"/>
          <w:szCs w:val="24"/>
        </w:rPr>
      </w:pPr>
      <w:r w:rsidRPr="00083C84">
        <w:rPr>
          <w:rFonts w:ascii="Times New Roman" w:hAnsi="Times New Roman"/>
          <w:b/>
          <w:sz w:val="24"/>
          <w:szCs w:val="24"/>
        </w:rPr>
        <w:t xml:space="preserve"> </w:t>
      </w:r>
      <w:r w:rsidRPr="00083C84">
        <w:rPr>
          <w:rFonts w:ascii="Times New Roman" w:hAnsi="Times New Roman"/>
          <w:b/>
          <w:sz w:val="24"/>
          <w:szCs w:val="24"/>
        </w:rPr>
        <w:tab/>
      </w:r>
      <w:r w:rsidR="00083C84" w:rsidRPr="00083C84">
        <w:rPr>
          <w:rFonts w:ascii="Times New Roman" w:hAnsi="Times New Roman"/>
          <w:b/>
          <w:sz w:val="24"/>
          <w:szCs w:val="24"/>
        </w:rPr>
        <w:tab/>
      </w:r>
      <w:r w:rsidR="00083C84" w:rsidRPr="00083C84">
        <w:rPr>
          <w:rFonts w:ascii="Times New Roman" w:hAnsi="Times New Roman"/>
          <w:b/>
          <w:sz w:val="24"/>
          <w:szCs w:val="24"/>
        </w:rPr>
        <w:tab/>
      </w:r>
      <w:r w:rsidRPr="00083C84">
        <w:rPr>
          <w:rFonts w:ascii="Times New Roman" w:hAnsi="Times New Roman"/>
          <w:b/>
          <w:sz w:val="24"/>
          <w:szCs w:val="24"/>
        </w:rPr>
        <w:t>2.6.2.Fizioterapijski tretman…………</w:t>
      </w:r>
      <w:r w:rsidR="00083C84">
        <w:rPr>
          <w:rFonts w:ascii="Times New Roman" w:hAnsi="Times New Roman"/>
          <w:b/>
          <w:sz w:val="24"/>
          <w:szCs w:val="24"/>
        </w:rPr>
        <w:t>…………………………</w:t>
      </w:r>
      <w:r w:rsidRPr="00083C84">
        <w:rPr>
          <w:rFonts w:ascii="Times New Roman" w:hAnsi="Times New Roman"/>
          <w:b/>
          <w:sz w:val="24"/>
          <w:szCs w:val="24"/>
        </w:rPr>
        <w:t>5</w:t>
      </w:r>
    </w:p>
    <w:p w:rsidR="007630D2" w:rsidRPr="00083C84" w:rsidRDefault="007630D2" w:rsidP="00D72BB8">
      <w:pPr>
        <w:spacing w:line="360" w:lineRule="auto"/>
        <w:rPr>
          <w:rFonts w:ascii="Times New Roman" w:hAnsi="Times New Roman"/>
          <w:b/>
          <w:sz w:val="24"/>
          <w:szCs w:val="24"/>
        </w:rPr>
      </w:pPr>
      <w:r w:rsidRPr="00083C84">
        <w:rPr>
          <w:rFonts w:ascii="Times New Roman" w:hAnsi="Times New Roman"/>
          <w:b/>
          <w:sz w:val="24"/>
          <w:szCs w:val="24"/>
        </w:rPr>
        <w:tab/>
      </w:r>
      <w:r w:rsidR="00083C84" w:rsidRPr="00083C84">
        <w:rPr>
          <w:rFonts w:ascii="Times New Roman" w:hAnsi="Times New Roman"/>
          <w:b/>
          <w:sz w:val="24"/>
          <w:szCs w:val="24"/>
        </w:rPr>
        <w:tab/>
      </w:r>
      <w:r w:rsidR="00083C84" w:rsidRPr="00083C84">
        <w:rPr>
          <w:rFonts w:ascii="Times New Roman" w:hAnsi="Times New Roman"/>
          <w:b/>
          <w:sz w:val="24"/>
          <w:szCs w:val="24"/>
        </w:rPr>
        <w:tab/>
      </w:r>
      <w:r w:rsidRPr="00083C84">
        <w:rPr>
          <w:rFonts w:ascii="Times New Roman" w:hAnsi="Times New Roman"/>
          <w:b/>
          <w:sz w:val="24"/>
          <w:szCs w:val="24"/>
        </w:rPr>
        <w:t>2.6.3.Evaluacija………………</w:t>
      </w:r>
      <w:r w:rsidR="00083C84">
        <w:rPr>
          <w:rFonts w:ascii="Times New Roman" w:hAnsi="Times New Roman"/>
          <w:b/>
          <w:sz w:val="24"/>
          <w:szCs w:val="24"/>
        </w:rPr>
        <w:t>………………………………….</w:t>
      </w:r>
      <w:r w:rsidRPr="00083C84">
        <w:rPr>
          <w:rFonts w:ascii="Times New Roman" w:hAnsi="Times New Roman"/>
          <w:b/>
          <w:sz w:val="24"/>
          <w:szCs w:val="24"/>
        </w:rPr>
        <w:t>7</w:t>
      </w:r>
    </w:p>
    <w:p w:rsidR="007630D2" w:rsidRPr="00083C84" w:rsidRDefault="007630D2" w:rsidP="00083C84">
      <w:pPr>
        <w:spacing w:line="360" w:lineRule="auto"/>
        <w:ind w:left="708" w:firstLine="708"/>
        <w:rPr>
          <w:rFonts w:ascii="Times New Roman" w:hAnsi="Times New Roman"/>
          <w:b/>
          <w:sz w:val="24"/>
          <w:szCs w:val="24"/>
        </w:rPr>
      </w:pPr>
      <w:r w:rsidRPr="00083C84">
        <w:rPr>
          <w:rFonts w:ascii="Times New Roman" w:hAnsi="Times New Roman"/>
          <w:b/>
          <w:sz w:val="24"/>
          <w:szCs w:val="24"/>
        </w:rPr>
        <w:t>2.7.Karakteristike svih vrsta tretmana………</w:t>
      </w:r>
      <w:r w:rsidR="00083C84">
        <w:rPr>
          <w:rFonts w:ascii="Times New Roman" w:hAnsi="Times New Roman"/>
          <w:b/>
          <w:sz w:val="24"/>
          <w:szCs w:val="24"/>
        </w:rPr>
        <w:t>………………………..</w:t>
      </w:r>
      <w:r w:rsidR="00CC04F8">
        <w:rPr>
          <w:rFonts w:ascii="Times New Roman" w:hAnsi="Times New Roman"/>
          <w:b/>
          <w:sz w:val="24"/>
          <w:szCs w:val="24"/>
        </w:rPr>
        <w:t>.</w:t>
      </w:r>
      <w:r w:rsidRPr="00083C84">
        <w:rPr>
          <w:rFonts w:ascii="Times New Roman" w:hAnsi="Times New Roman"/>
          <w:b/>
          <w:sz w:val="24"/>
          <w:szCs w:val="24"/>
        </w:rPr>
        <w:t>8</w:t>
      </w:r>
    </w:p>
    <w:p w:rsidR="007630D2" w:rsidRPr="00083C84" w:rsidRDefault="007630D2" w:rsidP="00083C84">
      <w:pPr>
        <w:spacing w:line="360" w:lineRule="auto"/>
        <w:ind w:left="708" w:firstLine="708"/>
        <w:rPr>
          <w:rFonts w:ascii="Times New Roman" w:hAnsi="Times New Roman"/>
          <w:b/>
          <w:sz w:val="24"/>
          <w:szCs w:val="24"/>
        </w:rPr>
      </w:pPr>
      <w:r w:rsidRPr="00083C84">
        <w:rPr>
          <w:rFonts w:ascii="Times New Roman" w:hAnsi="Times New Roman"/>
          <w:b/>
          <w:sz w:val="24"/>
          <w:szCs w:val="24"/>
        </w:rPr>
        <w:t>2.8.Naputi za izvođenje terapije………</w:t>
      </w:r>
      <w:r w:rsidR="00083C84">
        <w:rPr>
          <w:rFonts w:ascii="Times New Roman" w:hAnsi="Times New Roman"/>
          <w:b/>
          <w:sz w:val="24"/>
          <w:szCs w:val="24"/>
        </w:rPr>
        <w:t>………………………………..</w:t>
      </w:r>
      <w:r w:rsidRPr="00083C84">
        <w:rPr>
          <w:rFonts w:ascii="Times New Roman" w:hAnsi="Times New Roman"/>
          <w:b/>
          <w:sz w:val="24"/>
          <w:szCs w:val="24"/>
        </w:rPr>
        <w:t>8</w:t>
      </w:r>
    </w:p>
    <w:p w:rsidR="007630D2" w:rsidRPr="00083C84" w:rsidRDefault="007630D2" w:rsidP="00083C84">
      <w:pPr>
        <w:spacing w:line="360" w:lineRule="auto"/>
        <w:ind w:left="708" w:firstLine="708"/>
        <w:rPr>
          <w:rFonts w:ascii="Times New Roman" w:hAnsi="Times New Roman"/>
          <w:b/>
          <w:sz w:val="24"/>
          <w:szCs w:val="24"/>
        </w:rPr>
      </w:pPr>
      <w:r w:rsidRPr="00083C84">
        <w:rPr>
          <w:rFonts w:ascii="Times New Roman" w:hAnsi="Times New Roman"/>
          <w:b/>
          <w:sz w:val="24"/>
          <w:szCs w:val="24"/>
        </w:rPr>
        <w:t>2.9.Prognoze i rezultati………</w:t>
      </w:r>
      <w:r w:rsidR="00083C84">
        <w:rPr>
          <w:rFonts w:ascii="Times New Roman" w:hAnsi="Times New Roman"/>
          <w:b/>
          <w:sz w:val="24"/>
          <w:szCs w:val="24"/>
        </w:rPr>
        <w:t>………………………………………….</w:t>
      </w:r>
      <w:r w:rsidRPr="00083C84">
        <w:rPr>
          <w:rFonts w:ascii="Times New Roman" w:hAnsi="Times New Roman"/>
          <w:b/>
          <w:sz w:val="24"/>
          <w:szCs w:val="24"/>
        </w:rPr>
        <w:t>9</w:t>
      </w:r>
    </w:p>
    <w:p w:rsidR="007630D2" w:rsidRPr="00083C84" w:rsidRDefault="007630D2" w:rsidP="00083C84">
      <w:pPr>
        <w:spacing w:line="360" w:lineRule="auto"/>
        <w:ind w:firstLine="708"/>
        <w:rPr>
          <w:rFonts w:ascii="Times New Roman" w:hAnsi="Times New Roman"/>
          <w:b/>
          <w:sz w:val="24"/>
          <w:szCs w:val="24"/>
        </w:rPr>
      </w:pPr>
      <w:r w:rsidRPr="00083C84">
        <w:rPr>
          <w:rFonts w:ascii="Times New Roman" w:hAnsi="Times New Roman"/>
          <w:b/>
          <w:sz w:val="24"/>
          <w:szCs w:val="24"/>
        </w:rPr>
        <w:t>3.ZAKLJUČAK……</w:t>
      </w:r>
      <w:r w:rsidR="00083C84">
        <w:rPr>
          <w:rFonts w:ascii="Times New Roman" w:hAnsi="Times New Roman"/>
          <w:b/>
          <w:sz w:val="24"/>
          <w:szCs w:val="24"/>
        </w:rPr>
        <w:t>……………………………………………………………</w:t>
      </w:r>
      <w:r w:rsidRPr="00083C84">
        <w:rPr>
          <w:rFonts w:ascii="Times New Roman" w:hAnsi="Times New Roman"/>
          <w:b/>
          <w:sz w:val="24"/>
          <w:szCs w:val="24"/>
        </w:rPr>
        <w:t>10</w:t>
      </w:r>
    </w:p>
    <w:p w:rsidR="007630D2" w:rsidRPr="00083C84" w:rsidRDefault="007630D2" w:rsidP="00083C84">
      <w:pPr>
        <w:spacing w:line="360" w:lineRule="auto"/>
        <w:ind w:firstLine="708"/>
        <w:rPr>
          <w:rFonts w:ascii="Times New Roman" w:hAnsi="Times New Roman"/>
          <w:b/>
          <w:sz w:val="24"/>
          <w:szCs w:val="24"/>
        </w:rPr>
      </w:pPr>
      <w:r w:rsidRPr="00083C84">
        <w:rPr>
          <w:rFonts w:ascii="Times New Roman" w:hAnsi="Times New Roman"/>
          <w:b/>
          <w:sz w:val="24"/>
          <w:szCs w:val="24"/>
        </w:rPr>
        <w:t>4.LITERATURA……</w:t>
      </w:r>
      <w:r w:rsidR="00083C84">
        <w:rPr>
          <w:rFonts w:ascii="Times New Roman" w:hAnsi="Times New Roman"/>
          <w:b/>
          <w:sz w:val="24"/>
          <w:szCs w:val="24"/>
        </w:rPr>
        <w:t>…………………………………………………………..</w:t>
      </w:r>
      <w:r w:rsidRPr="00083C84">
        <w:rPr>
          <w:rFonts w:ascii="Times New Roman" w:hAnsi="Times New Roman"/>
          <w:b/>
          <w:sz w:val="24"/>
          <w:szCs w:val="24"/>
        </w:rPr>
        <w:t>11</w:t>
      </w:r>
    </w:p>
    <w:p w:rsidR="00D72FF5" w:rsidRPr="001221DB" w:rsidRDefault="00D72FF5" w:rsidP="00D72BB8">
      <w:pPr>
        <w:spacing w:line="360" w:lineRule="auto"/>
        <w:ind w:firstLine="708"/>
        <w:rPr>
          <w:rFonts w:ascii="Times New Roman" w:hAnsi="Times New Roman"/>
          <w:sz w:val="24"/>
          <w:szCs w:val="24"/>
        </w:rPr>
      </w:pPr>
    </w:p>
    <w:p w:rsidR="00FD7BF3" w:rsidRPr="001221DB" w:rsidRDefault="00FD7BF3" w:rsidP="00D72BB8">
      <w:pPr>
        <w:spacing w:line="360" w:lineRule="auto"/>
        <w:rPr>
          <w:rFonts w:ascii="Times New Roman" w:hAnsi="Times New Roman"/>
          <w:sz w:val="24"/>
          <w:szCs w:val="24"/>
        </w:rPr>
      </w:pPr>
    </w:p>
    <w:p w:rsidR="00316823" w:rsidRPr="001221DB" w:rsidRDefault="00316823" w:rsidP="00D72BB8">
      <w:pPr>
        <w:spacing w:line="360" w:lineRule="auto"/>
        <w:rPr>
          <w:rFonts w:ascii="Times New Roman" w:hAnsi="Times New Roman"/>
          <w:sz w:val="24"/>
          <w:szCs w:val="24"/>
        </w:rPr>
      </w:pPr>
    </w:p>
    <w:p w:rsidR="00316823" w:rsidRPr="001221DB" w:rsidRDefault="00316823" w:rsidP="00D72BB8">
      <w:pPr>
        <w:spacing w:line="360" w:lineRule="auto"/>
        <w:rPr>
          <w:rFonts w:ascii="Times New Roman" w:hAnsi="Times New Roman"/>
          <w:b/>
          <w:sz w:val="28"/>
          <w:szCs w:val="28"/>
        </w:rPr>
      </w:pPr>
    </w:p>
    <w:p w:rsidR="00316823" w:rsidRPr="001221DB" w:rsidRDefault="00316823" w:rsidP="00D72BB8">
      <w:pPr>
        <w:spacing w:line="360" w:lineRule="auto"/>
        <w:rPr>
          <w:rFonts w:ascii="Times New Roman" w:hAnsi="Times New Roman"/>
        </w:rPr>
      </w:pPr>
    </w:p>
    <w:p w:rsidR="00316823" w:rsidRPr="00365237" w:rsidRDefault="00316823" w:rsidP="00D72BB8">
      <w:pPr>
        <w:spacing w:line="360" w:lineRule="auto"/>
        <w:rPr>
          <w:rFonts w:ascii="Times New Roman" w:hAnsi="Times New Roman"/>
        </w:rPr>
      </w:pPr>
      <w:r w:rsidRPr="001221DB">
        <w:rPr>
          <w:rFonts w:ascii="Times New Roman" w:hAnsi="Times New Roman"/>
          <w:b/>
          <w:sz w:val="28"/>
          <w:szCs w:val="28"/>
        </w:rPr>
        <w:lastRenderedPageBreak/>
        <w:t>SAŽETAK</w:t>
      </w:r>
    </w:p>
    <w:p w:rsidR="00327B03" w:rsidRPr="0054043B" w:rsidRDefault="00327B03" w:rsidP="00D72BB8">
      <w:pPr>
        <w:spacing w:line="360" w:lineRule="auto"/>
        <w:rPr>
          <w:rFonts w:ascii="Times New Roman" w:hAnsi="Times New Roman"/>
          <w:sz w:val="24"/>
          <w:szCs w:val="24"/>
        </w:rPr>
      </w:pPr>
      <w:r w:rsidRPr="0054043B">
        <w:rPr>
          <w:rFonts w:ascii="Times New Roman" w:hAnsi="Times New Roman"/>
          <w:sz w:val="24"/>
          <w:szCs w:val="24"/>
        </w:rPr>
        <w:t xml:space="preserve">Cerebralna paraliza dijagnoza je koju danas pozna većina profesionalaca u zdravstvu i socijalnim službama, kao i veliki dio pučanstva. Postoji više sličnih definicija cerebralne paralize kao što su npr.: </w:t>
      </w:r>
    </w:p>
    <w:p w:rsidR="00327B03" w:rsidRPr="0054043B" w:rsidRDefault="00327B03" w:rsidP="00D72BB8">
      <w:pPr>
        <w:spacing w:line="360" w:lineRule="auto"/>
        <w:rPr>
          <w:rFonts w:ascii="Times New Roman" w:hAnsi="Times New Roman"/>
          <w:sz w:val="24"/>
          <w:szCs w:val="24"/>
        </w:rPr>
      </w:pPr>
      <w:r w:rsidRPr="0054043B">
        <w:rPr>
          <w:rFonts w:ascii="Times New Roman" w:hAnsi="Times New Roman"/>
          <w:sz w:val="24"/>
          <w:szCs w:val="24"/>
        </w:rPr>
        <w:t xml:space="preserve">Cerebralna paraliza je krovni pojam za grupu neprogresivnih, često promjenljivih sindroma motoričkih poremećaja, koja nastaju zbog oštećenja ili razvojnoga poremećaja mozga u ranim fazama razvoja (Fiona Stanlley, DM &amp; CN,1992, 34 : 547-55). </w:t>
      </w:r>
    </w:p>
    <w:p w:rsidR="00327B03" w:rsidRPr="0054043B" w:rsidRDefault="00327B03" w:rsidP="00D72BB8">
      <w:pPr>
        <w:spacing w:line="360" w:lineRule="auto"/>
        <w:rPr>
          <w:rFonts w:ascii="Times New Roman" w:hAnsi="Times New Roman"/>
          <w:sz w:val="24"/>
          <w:szCs w:val="24"/>
        </w:rPr>
      </w:pPr>
      <w:r w:rsidRPr="0054043B">
        <w:rPr>
          <w:rFonts w:ascii="Times New Roman" w:hAnsi="Times New Roman"/>
          <w:sz w:val="24"/>
          <w:szCs w:val="24"/>
        </w:rPr>
        <w:t xml:space="preserve">Cerebralna paraliza je neprogresivan, promjenljiv poremećaj kretanja i držanja, uzrokovan ozljedom ili razvojnim poremećajem živčanoga sustava u rano, razvojno doba (Bax 1964.). </w:t>
      </w:r>
    </w:p>
    <w:p w:rsidR="00327B03" w:rsidRPr="0054043B" w:rsidRDefault="00327B03" w:rsidP="00D72BB8">
      <w:pPr>
        <w:spacing w:line="360" w:lineRule="auto"/>
        <w:rPr>
          <w:rFonts w:ascii="Times New Roman" w:hAnsi="Times New Roman"/>
          <w:sz w:val="24"/>
          <w:szCs w:val="24"/>
        </w:rPr>
      </w:pPr>
      <w:r w:rsidRPr="0054043B">
        <w:rPr>
          <w:rFonts w:ascii="Times New Roman" w:hAnsi="Times New Roman"/>
          <w:sz w:val="24"/>
          <w:szCs w:val="24"/>
        </w:rPr>
        <w:t xml:space="preserve">Iako se cerebralna paraliza javlja kod dva do tri od 1000 živo rođena djeteta, smatra se najčešćim uzrokom teške fizičke ometenosti u djece. Procjenjuje se da u svijetu ima oko 15 milijuna ljudi s cerebralnom paralizom. </w:t>
      </w:r>
    </w:p>
    <w:p w:rsidR="00327B03" w:rsidRPr="0054043B" w:rsidRDefault="00327B03" w:rsidP="00D72BB8">
      <w:pPr>
        <w:spacing w:line="360" w:lineRule="auto"/>
        <w:rPr>
          <w:rFonts w:ascii="Times New Roman" w:hAnsi="Times New Roman"/>
          <w:sz w:val="24"/>
          <w:szCs w:val="24"/>
        </w:rPr>
      </w:pPr>
      <w:r w:rsidRPr="0054043B">
        <w:rPr>
          <w:rFonts w:ascii="Times New Roman" w:hAnsi="Times New Roman"/>
          <w:sz w:val="24"/>
          <w:szCs w:val="24"/>
        </w:rPr>
        <w:t xml:space="preserve">Najupečatljiviji dio kliničke slike cerebralne paralize promijenjen je tonus (mišićna napetost), postura (stav) i kretanje, no uz to su više-manje prisutna i dodatna oštećenja: senzomotorni poremećaji, smetnje u razvoju, perceptivno kognitivne smetnje, socio-funkcionalni problemi svakodnevnoga življenja, emocionalni poremećaji, epilepsija, vidni i slušni poremećaji, mentalna zaostalost itd. </w:t>
      </w:r>
    </w:p>
    <w:p w:rsidR="00327B03" w:rsidRPr="0054043B" w:rsidRDefault="00327B03" w:rsidP="00D72BB8">
      <w:pPr>
        <w:spacing w:line="360" w:lineRule="auto"/>
        <w:rPr>
          <w:rFonts w:ascii="Times New Roman" w:hAnsi="Times New Roman"/>
          <w:sz w:val="24"/>
          <w:szCs w:val="24"/>
        </w:rPr>
      </w:pPr>
      <w:r w:rsidRPr="0054043B">
        <w:rPr>
          <w:rFonts w:ascii="Times New Roman" w:hAnsi="Times New Roman"/>
          <w:sz w:val="24"/>
          <w:szCs w:val="24"/>
        </w:rPr>
        <w:t xml:space="preserve">Cerebralna paraliza nastaje prije završetka rasta i razvoja mozga, odnosno u razdoblju od začeća do kraja druge godine života. Ona nije izlječiva, doživotno je stanje, no nije ni nepromjenljiva. Obrasci pokreta mogu se promijeniti razvojem, sazrijevanjem i/ili intervencijom. </w:t>
      </w:r>
    </w:p>
    <w:p w:rsidR="002A3F12" w:rsidRPr="001221DB" w:rsidRDefault="002A3F12" w:rsidP="00D72BB8">
      <w:pPr>
        <w:spacing w:line="360" w:lineRule="auto"/>
        <w:rPr>
          <w:rFonts w:ascii="Times New Roman" w:hAnsi="Times New Roman"/>
          <w:b/>
          <w:sz w:val="28"/>
          <w:szCs w:val="28"/>
        </w:rPr>
      </w:pPr>
    </w:p>
    <w:p w:rsidR="0075702C" w:rsidRPr="001221DB" w:rsidRDefault="0075702C" w:rsidP="00D72BB8">
      <w:pPr>
        <w:pStyle w:val="NormalWeb"/>
        <w:spacing w:line="360" w:lineRule="auto"/>
        <w:rPr>
          <w:lang w:val="hr-HR"/>
        </w:rPr>
      </w:pPr>
    </w:p>
    <w:p w:rsidR="00316823" w:rsidRPr="001221DB" w:rsidRDefault="00316823" w:rsidP="00D72BB8">
      <w:pPr>
        <w:spacing w:line="360" w:lineRule="auto"/>
        <w:rPr>
          <w:rFonts w:ascii="Times New Roman" w:hAnsi="Times New Roman"/>
          <w:b/>
          <w:sz w:val="28"/>
          <w:szCs w:val="28"/>
        </w:rPr>
      </w:pPr>
    </w:p>
    <w:p w:rsidR="00D72BB8" w:rsidRDefault="00316823" w:rsidP="00D72BB8">
      <w:pPr>
        <w:spacing w:line="360" w:lineRule="auto"/>
        <w:rPr>
          <w:rFonts w:ascii="Times New Roman" w:hAnsi="Times New Roman"/>
        </w:rPr>
        <w:sectPr w:rsidR="00D72BB8" w:rsidSect="00D72BB8">
          <w:footerReference w:type="default" r:id="rId9"/>
          <w:footerReference w:type="first" r:id="rId10"/>
          <w:type w:val="continuous"/>
          <w:pgSz w:w="11906" w:h="16838"/>
          <w:pgMar w:top="1417" w:right="1417" w:bottom="1417" w:left="1417" w:header="708" w:footer="708" w:gutter="0"/>
          <w:pgNumType w:start="1"/>
          <w:cols w:space="708"/>
          <w:titlePg/>
          <w:docGrid w:linePitch="360"/>
        </w:sectPr>
      </w:pPr>
      <w:r w:rsidRPr="001221DB">
        <w:rPr>
          <w:rFonts w:ascii="Times New Roman" w:hAnsi="Times New Roman"/>
        </w:rPr>
        <w:br w:type="page"/>
      </w:r>
    </w:p>
    <w:p w:rsidR="00316823" w:rsidRPr="001221DB" w:rsidRDefault="00316823" w:rsidP="00D72BB8">
      <w:pPr>
        <w:spacing w:line="360" w:lineRule="auto"/>
        <w:rPr>
          <w:rFonts w:ascii="Times New Roman" w:hAnsi="Times New Roman"/>
          <w:b/>
          <w:sz w:val="28"/>
          <w:szCs w:val="28"/>
        </w:rPr>
      </w:pPr>
      <w:r w:rsidRPr="001221DB">
        <w:rPr>
          <w:rFonts w:ascii="Times New Roman" w:hAnsi="Times New Roman"/>
          <w:b/>
          <w:sz w:val="28"/>
          <w:szCs w:val="28"/>
        </w:rPr>
        <w:lastRenderedPageBreak/>
        <w:t>1.UVOD</w:t>
      </w:r>
    </w:p>
    <w:p w:rsidR="00316823" w:rsidRPr="001221DB" w:rsidRDefault="00AD56C1" w:rsidP="00D72BB8">
      <w:pPr>
        <w:spacing w:line="360" w:lineRule="auto"/>
        <w:rPr>
          <w:rFonts w:ascii="Times New Roman" w:hAnsi="Times New Roman"/>
          <w:b/>
          <w:sz w:val="28"/>
          <w:szCs w:val="28"/>
        </w:rPr>
      </w:pPr>
      <w:r>
        <w:rPr>
          <w:rFonts w:ascii="Times New Roman" w:hAnsi="Times New Roman"/>
          <w:sz w:val="24"/>
          <w:szCs w:val="24"/>
        </w:rPr>
        <w:t>C</w:t>
      </w:r>
      <w:r w:rsidRPr="00674B3C">
        <w:rPr>
          <w:rFonts w:ascii="Times New Roman" w:hAnsi="Times New Roman"/>
          <w:sz w:val="24"/>
          <w:szCs w:val="24"/>
        </w:rPr>
        <w:t>erebralna paraliza može se definirati kao grupa poremećaja pokreta i položaja uzrokovana defektom ili oštećenjem nezrelog mozga. Pojam "cerebralna" odnosi se na mozak, a "paraliza" na poremećaj pokreta i položaja. Definicija i dijagnoza cerebralne paralize još su uvijek predmet mnogih diskusija. Predlaže se i novi naziv za cerebralnu paralizu, "centralni motorni deficit", vjerujući da je to bolje razumljiv termin.</w:t>
      </w:r>
      <w:r w:rsidRPr="00AD56C1">
        <w:rPr>
          <w:rFonts w:ascii="Times New Roman" w:hAnsi="Times New Roman"/>
          <w:color w:val="333333"/>
          <w:sz w:val="24"/>
          <w:szCs w:val="24"/>
        </w:rPr>
        <w:t xml:space="preserve"> </w:t>
      </w:r>
      <w:r w:rsidRPr="00A8462E">
        <w:rPr>
          <w:rFonts w:ascii="Times New Roman" w:hAnsi="Times New Roman"/>
          <w:color w:val="333333"/>
          <w:sz w:val="24"/>
          <w:szCs w:val="24"/>
        </w:rPr>
        <w:t>Naziv cerebralna paraliza objedinjuje razne kliničke sindrome koji se javljaju kao rezultat anomalije razvoja mozga, uslijed djelovanja različitih procesa na još neformirani mozak intrauterino, za vrijeme porođaja ili u ranom djetinjstvu, najčešće do kraja prve godine života.</w:t>
      </w:r>
      <w:r w:rsidRPr="00A8462E">
        <w:rPr>
          <w:rFonts w:ascii="Times New Roman" w:hAnsi="Times New Roman"/>
          <w:color w:val="333333"/>
          <w:sz w:val="24"/>
          <w:szCs w:val="24"/>
        </w:rPr>
        <w:br/>
        <w:t>To je kompleksno stanje koje utječe na razvoj djeteta , njegove funkcionalne sposobnosti i na kvalitetu života.</w:t>
      </w:r>
      <w:r w:rsidRPr="00A8462E">
        <w:rPr>
          <w:rFonts w:ascii="Times New Roman" w:hAnsi="Times New Roman"/>
          <w:color w:val="333333"/>
          <w:sz w:val="24"/>
          <w:szCs w:val="24"/>
        </w:rPr>
        <w:br/>
        <w:t>Bolest je neizlječiva ali se kroz edukaciju i terapiju može omogućiti da osobe vode produktivan život i iskoriste preostale mogućnosti.</w:t>
      </w:r>
    </w:p>
    <w:p w:rsidR="0075702C" w:rsidRPr="001221DB" w:rsidRDefault="0075702C" w:rsidP="00D72BB8">
      <w:pPr>
        <w:spacing w:line="360" w:lineRule="auto"/>
        <w:rPr>
          <w:rFonts w:ascii="Times New Roman" w:hAnsi="Times New Roman"/>
          <w:b/>
          <w:sz w:val="28"/>
          <w:szCs w:val="28"/>
        </w:rPr>
      </w:pPr>
    </w:p>
    <w:p w:rsidR="004F20A9" w:rsidRPr="001221DB" w:rsidRDefault="00316823" w:rsidP="00D72BB8">
      <w:pPr>
        <w:pStyle w:val="Footer"/>
        <w:spacing w:line="360" w:lineRule="auto"/>
        <w:jc w:val="right"/>
      </w:pPr>
      <w:r w:rsidRPr="001221DB">
        <w:rPr>
          <w:rFonts w:ascii="Times New Roman" w:hAnsi="Times New Roman"/>
        </w:rPr>
        <w:br w:type="page"/>
      </w:r>
    </w:p>
    <w:p w:rsidR="00316823" w:rsidRPr="001221DB" w:rsidRDefault="00316823" w:rsidP="00D72BB8">
      <w:pPr>
        <w:spacing w:line="360" w:lineRule="auto"/>
        <w:rPr>
          <w:rFonts w:ascii="Times New Roman" w:hAnsi="Times New Roman"/>
          <w:b/>
          <w:sz w:val="28"/>
          <w:szCs w:val="28"/>
        </w:rPr>
      </w:pPr>
      <w:r w:rsidRPr="001221DB">
        <w:rPr>
          <w:rFonts w:ascii="Times New Roman" w:hAnsi="Times New Roman"/>
          <w:b/>
          <w:sz w:val="28"/>
          <w:szCs w:val="28"/>
        </w:rPr>
        <w:lastRenderedPageBreak/>
        <w:t>2.RAZRADA RADA</w:t>
      </w:r>
    </w:p>
    <w:p w:rsidR="00AD56C1" w:rsidRPr="0054043B" w:rsidRDefault="00AD56C1" w:rsidP="00D72BB8">
      <w:pPr>
        <w:spacing w:line="360" w:lineRule="auto"/>
        <w:rPr>
          <w:rFonts w:ascii="Times New Roman" w:hAnsi="Times New Roman"/>
          <w:sz w:val="24"/>
          <w:szCs w:val="24"/>
        </w:rPr>
      </w:pPr>
      <w:r w:rsidRPr="0054043B">
        <w:rPr>
          <w:rFonts w:ascii="Times New Roman" w:hAnsi="Times New Roman"/>
          <w:sz w:val="24"/>
          <w:szCs w:val="24"/>
        </w:rPr>
        <w:t xml:space="preserve">Cerebralna paraliza je doživotna, ali njezin stupanj ovisi o primjerenoj intervenciji. Smanjuje se ustrajnom terapijom, a najučinkovitija je rana, kontinuirana i dovoljno duga terapija – zapravo doživotna! </w:t>
      </w:r>
    </w:p>
    <w:p w:rsidR="00AD56C1" w:rsidRPr="0054043B" w:rsidRDefault="00AD56C1" w:rsidP="00D72BB8">
      <w:pPr>
        <w:spacing w:line="360" w:lineRule="auto"/>
        <w:rPr>
          <w:rFonts w:ascii="Times New Roman" w:hAnsi="Times New Roman"/>
          <w:sz w:val="24"/>
          <w:szCs w:val="24"/>
        </w:rPr>
      </w:pPr>
      <w:r w:rsidRPr="0054043B">
        <w:rPr>
          <w:rFonts w:ascii="Times New Roman" w:hAnsi="Times New Roman"/>
          <w:sz w:val="24"/>
          <w:szCs w:val="24"/>
        </w:rPr>
        <w:t xml:space="preserve">Terapija mora biti timska (interdisciplinarna, intradisciplinarna, multidisciplinarna) i integrirana u svakodnevni život. Cerebralna paraliza utječe na sveukupan razvoj djeteta kao i na njegovu okolinu, stoga je neophodno u terapijski program uključiti stručnjake iz svih područja. </w:t>
      </w:r>
    </w:p>
    <w:p w:rsidR="00114361" w:rsidRDefault="00114361" w:rsidP="00D72BB8">
      <w:pPr>
        <w:spacing w:line="360" w:lineRule="auto"/>
        <w:rPr>
          <w:rFonts w:ascii="Times New Roman" w:hAnsi="Times New Roman"/>
          <w:color w:val="333333"/>
          <w:sz w:val="24"/>
          <w:szCs w:val="24"/>
        </w:rPr>
      </w:pPr>
      <w:r>
        <w:rPr>
          <w:rFonts w:ascii="Times New Roman" w:hAnsi="Times New Roman"/>
          <w:b/>
          <w:noProof/>
          <w:color w:val="333333"/>
          <w:sz w:val="24"/>
          <w:szCs w:val="24"/>
          <w:lang w:val="en-US" w:eastAsia="en-US"/>
        </w:rPr>
        <w:drawing>
          <wp:anchor distT="0" distB="0" distL="114300" distR="114300" simplePos="0" relativeHeight="251658240" behindDoc="1" locked="0" layoutInCell="1" allowOverlap="1">
            <wp:simplePos x="0" y="0"/>
            <wp:positionH relativeFrom="column">
              <wp:posOffset>3255010</wp:posOffset>
            </wp:positionH>
            <wp:positionV relativeFrom="paragraph">
              <wp:posOffset>1685925</wp:posOffset>
            </wp:positionV>
            <wp:extent cx="2383790" cy="1849755"/>
            <wp:effectExtent l="19050" t="0" r="0" b="0"/>
            <wp:wrapTight wrapText="bothSides">
              <wp:wrapPolygon edited="0">
                <wp:start x="-173" y="0"/>
                <wp:lineTo x="-173" y="21355"/>
                <wp:lineTo x="21577" y="21355"/>
                <wp:lineTo x="21577" y="0"/>
                <wp:lineTo x="-173" y="0"/>
              </wp:wrapPolygon>
            </wp:wrapTight>
            <wp:docPr id="2" name="il_fi" descr="http://drugster.info/img/ail/2680_2699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drugster.info/img/ail/2680_2699_3.gif"/>
                    <pic:cNvPicPr>
                      <a:picLocks noChangeAspect="1" noChangeArrowheads="1"/>
                    </pic:cNvPicPr>
                  </pic:nvPicPr>
                  <pic:blipFill>
                    <a:blip r:embed="rId11" cstate="print"/>
                    <a:srcRect/>
                    <a:stretch>
                      <a:fillRect/>
                    </a:stretch>
                  </pic:blipFill>
                  <pic:spPr bwMode="auto">
                    <a:xfrm>
                      <a:off x="0" y="0"/>
                      <a:ext cx="2383790" cy="1849755"/>
                    </a:xfrm>
                    <a:prstGeom prst="rect">
                      <a:avLst/>
                    </a:prstGeom>
                    <a:noFill/>
                    <a:ln w="9525">
                      <a:noFill/>
                      <a:miter lim="800000"/>
                      <a:headEnd/>
                      <a:tailEnd/>
                    </a:ln>
                  </pic:spPr>
                </pic:pic>
              </a:graphicData>
            </a:graphic>
          </wp:anchor>
        </w:drawing>
      </w:r>
      <w:r w:rsidR="00591432">
        <w:rPr>
          <w:rFonts w:ascii="Times New Roman" w:hAnsi="Times New Roman"/>
          <w:b/>
          <w:color w:val="333333"/>
          <w:sz w:val="24"/>
          <w:szCs w:val="24"/>
        </w:rPr>
        <w:t>2.1.</w:t>
      </w:r>
      <w:r w:rsidR="00591432" w:rsidRPr="00591432">
        <w:rPr>
          <w:rFonts w:ascii="Times New Roman" w:hAnsi="Times New Roman"/>
          <w:b/>
          <w:color w:val="333333"/>
          <w:sz w:val="24"/>
          <w:szCs w:val="24"/>
        </w:rPr>
        <w:t>Klasifikacija</w:t>
      </w:r>
      <w:r w:rsidR="00D72BB8">
        <w:rPr>
          <w:rFonts w:ascii="Times New Roman" w:hAnsi="Times New Roman"/>
          <w:color w:val="333333"/>
          <w:sz w:val="24"/>
          <w:szCs w:val="24"/>
        </w:rPr>
        <w:br/>
      </w:r>
      <w:r w:rsidR="00591432" w:rsidRPr="00591432">
        <w:rPr>
          <w:rFonts w:ascii="Times New Roman" w:hAnsi="Times New Roman"/>
          <w:color w:val="333333"/>
          <w:sz w:val="24"/>
          <w:szCs w:val="24"/>
        </w:rPr>
        <w:t>Zahvaćenost bilo kojeg dijela tijela odražava se na posturu, balans, funkcioniranje i aktivnost osoba oboljelih od cerebralne paralize.</w:t>
      </w:r>
      <w:r w:rsidR="00591432" w:rsidRPr="00591432">
        <w:rPr>
          <w:rFonts w:ascii="Times New Roman" w:hAnsi="Times New Roman"/>
          <w:color w:val="333333"/>
          <w:sz w:val="24"/>
          <w:szCs w:val="24"/>
        </w:rPr>
        <w:br/>
        <w:t>Pri klasifikaciji cerebralne paralize najčešće se primjenjuje podjela po topografskoj raspoređenosti i neurološkim simptomima s obzirom na posturalni tonus.</w:t>
      </w:r>
      <w:r w:rsidR="00591432" w:rsidRPr="00591432">
        <w:rPr>
          <w:rFonts w:ascii="Times New Roman" w:hAnsi="Times New Roman"/>
          <w:color w:val="333333"/>
          <w:sz w:val="24"/>
          <w:szCs w:val="24"/>
        </w:rPr>
        <w:br/>
      </w:r>
      <w:r w:rsidR="00591432" w:rsidRPr="00591432">
        <w:rPr>
          <w:rFonts w:ascii="Times New Roman" w:hAnsi="Times New Roman"/>
          <w:color w:val="333333"/>
          <w:sz w:val="24"/>
          <w:szCs w:val="24"/>
        </w:rPr>
        <w:br/>
        <w:t>Klasifikacija prema topografskoj raspoređenosti:</w:t>
      </w:r>
    </w:p>
    <w:p w:rsidR="00114361" w:rsidRDefault="00591432" w:rsidP="00D72BB8">
      <w:pPr>
        <w:spacing w:line="360" w:lineRule="auto"/>
        <w:rPr>
          <w:rFonts w:ascii="Times New Roman" w:hAnsi="Times New Roman"/>
          <w:color w:val="333333"/>
          <w:sz w:val="24"/>
          <w:szCs w:val="24"/>
        </w:rPr>
      </w:pPr>
      <w:r w:rsidRPr="00591432">
        <w:rPr>
          <w:rFonts w:ascii="Times New Roman" w:hAnsi="Times New Roman"/>
          <w:color w:val="333333"/>
          <w:sz w:val="24"/>
          <w:szCs w:val="24"/>
        </w:rPr>
        <w:t>-monoplegija</w:t>
      </w:r>
      <w:r w:rsidRPr="00591432">
        <w:rPr>
          <w:rFonts w:ascii="Times New Roman" w:hAnsi="Times New Roman"/>
          <w:color w:val="333333"/>
          <w:sz w:val="24"/>
          <w:szCs w:val="24"/>
        </w:rPr>
        <w:br/>
        <w:t>-diplegija</w:t>
      </w:r>
      <w:r w:rsidRPr="00591432">
        <w:rPr>
          <w:rFonts w:ascii="Times New Roman" w:hAnsi="Times New Roman"/>
          <w:color w:val="333333"/>
          <w:sz w:val="24"/>
          <w:szCs w:val="24"/>
        </w:rPr>
        <w:br/>
        <w:t>-triplegija</w:t>
      </w:r>
      <w:r w:rsidRPr="00591432">
        <w:rPr>
          <w:rFonts w:ascii="Times New Roman" w:hAnsi="Times New Roman"/>
          <w:color w:val="333333"/>
          <w:sz w:val="24"/>
          <w:szCs w:val="24"/>
        </w:rPr>
        <w:br/>
        <w:t>-tetraplegija</w:t>
      </w:r>
      <w:r w:rsidRPr="00591432">
        <w:rPr>
          <w:rFonts w:ascii="Times New Roman" w:hAnsi="Times New Roman"/>
          <w:color w:val="333333"/>
          <w:sz w:val="24"/>
          <w:szCs w:val="24"/>
        </w:rPr>
        <w:br/>
      </w:r>
      <w:r w:rsidRPr="00591432">
        <w:rPr>
          <w:rFonts w:ascii="Times New Roman" w:hAnsi="Times New Roman"/>
          <w:color w:val="333333"/>
          <w:sz w:val="24"/>
          <w:szCs w:val="24"/>
        </w:rPr>
        <w:br/>
        <w:t>Klasifikacija prema neurološkim kliničkim sindromima:</w:t>
      </w:r>
      <w:r w:rsidRPr="00591432">
        <w:rPr>
          <w:rFonts w:ascii="Times New Roman" w:hAnsi="Times New Roman"/>
          <w:color w:val="333333"/>
          <w:sz w:val="24"/>
          <w:szCs w:val="24"/>
        </w:rPr>
        <w:br/>
        <w:t>1. Spastični oblici:</w:t>
      </w:r>
      <w:r w:rsidR="00114361">
        <w:rPr>
          <w:rFonts w:ascii="Times New Roman" w:hAnsi="Times New Roman"/>
          <w:color w:val="333333"/>
          <w:sz w:val="24"/>
          <w:szCs w:val="24"/>
        </w:rPr>
        <w:tab/>
      </w:r>
      <w:r w:rsidR="00114361">
        <w:rPr>
          <w:rFonts w:ascii="Times New Roman" w:hAnsi="Times New Roman"/>
          <w:color w:val="333333"/>
          <w:sz w:val="24"/>
          <w:szCs w:val="24"/>
        </w:rPr>
        <w:tab/>
      </w:r>
      <w:r w:rsidR="00114361">
        <w:rPr>
          <w:rFonts w:ascii="Times New Roman" w:hAnsi="Times New Roman"/>
          <w:color w:val="333333"/>
          <w:sz w:val="24"/>
          <w:szCs w:val="24"/>
        </w:rPr>
        <w:tab/>
      </w:r>
      <w:r w:rsidR="00114361">
        <w:rPr>
          <w:rFonts w:ascii="Times New Roman" w:hAnsi="Times New Roman"/>
          <w:color w:val="333333"/>
          <w:sz w:val="24"/>
          <w:szCs w:val="24"/>
        </w:rPr>
        <w:tab/>
      </w:r>
      <w:r w:rsidR="00114361">
        <w:rPr>
          <w:rFonts w:ascii="Times New Roman" w:hAnsi="Times New Roman"/>
          <w:color w:val="333333"/>
          <w:sz w:val="24"/>
          <w:szCs w:val="24"/>
        </w:rPr>
        <w:tab/>
      </w:r>
      <w:r w:rsidR="00114361">
        <w:rPr>
          <w:rFonts w:ascii="Times New Roman" w:hAnsi="Times New Roman"/>
          <w:color w:val="333333"/>
          <w:sz w:val="24"/>
          <w:szCs w:val="24"/>
        </w:rPr>
        <w:tab/>
        <w:t>Slika 2.1.Vrste cerebralne paralize</w:t>
      </w:r>
    </w:p>
    <w:p w:rsidR="001469B6" w:rsidRDefault="00591432" w:rsidP="00D72BB8">
      <w:pPr>
        <w:spacing w:line="360" w:lineRule="auto"/>
        <w:rPr>
          <w:rFonts w:ascii="Times New Roman" w:hAnsi="Times New Roman"/>
          <w:color w:val="333333"/>
          <w:sz w:val="24"/>
          <w:szCs w:val="24"/>
        </w:rPr>
      </w:pPr>
      <w:r w:rsidRPr="00591432">
        <w:rPr>
          <w:rFonts w:ascii="Times New Roman" w:hAnsi="Times New Roman"/>
          <w:color w:val="333333"/>
          <w:sz w:val="24"/>
          <w:szCs w:val="24"/>
        </w:rPr>
        <w:t>-spastična kvadriplegija</w:t>
      </w:r>
      <w:r w:rsidRPr="00591432">
        <w:rPr>
          <w:rFonts w:ascii="Times New Roman" w:hAnsi="Times New Roman"/>
          <w:color w:val="333333"/>
          <w:sz w:val="24"/>
          <w:szCs w:val="24"/>
        </w:rPr>
        <w:br/>
        <w:t>-spastična diplegija</w:t>
      </w:r>
      <w:r w:rsidRPr="00591432">
        <w:rPr>
          <w:rFonts w:ascii="Times New Roman" w:hAnsi="Times New Roman"/>
          <w:color w:val="333333"/>
          <w:sz w:val="24"/>
          <w:szCs w:val="24"/>
        </w:rPr>
        <w:br/>
        <w:t>-spastična hemiplegija</w:t>
      </w:r>
      <w:r w:rsidRPr="00591432">
        <w:rPr>
          <w:rFonts w:ascii="Times New Roman" w:hAnsi="Times New Roman"/>
          <w:color w:val="333333"/>
          <w:sz w:val="24"/>
          <w:szCs w:val="24"/>
        </w:rPr>
        <w:br/>
        <w:t>2. Ekstrapiramidalni oblici:</w:t>
      </w:r>
    </w:p>
    <w:p w:rsidR="00114361" w:rsidRDefault="00591432" w:rsidP="00D72BB8">
      <w:pPr>
        <w:spacing w:line="360" w:lineRule="auto"/>
        <w:rPr>
          <w:rFonts w:ascii="Times New Roman" w:hAnsi="Times New Roman"/>
          <w:color w:val="333333"/>
          <w:sz w:val="24"/>
          <w:szCs w:val="24"/>
        </w:rPr>
      </w:pPr>
      <w:r w:rsidRPr="00591432">
        <w:rPr>
          <w:rFonts w:ascii="Times New Roman" w:hAnsi="Times New Roman"/>
          <w:color w:val="333333"/>
          <w:sz w:val="24"/>
          <w:szCs w:val="24"/>
        </w:rPr>
        <w:t>-ataksija</w:t>
      </w:r>
      <w:r w:rsidRPr="00591432">
        <w:rPr>
          <w:rFonts w:ascii="Times New Roman" w:hAnsi="Times New Roman"/>
          <w:color w:val="333333"/>
          <w:sz w:val="24"/>
          <w:szCs w:val="24"/>
        </w:rPr>
        <w:br/>
        <w:t xml:space="preserve">-atetoza </w:t>
      </w:r>
      <w:r w:rsidRPr="00591432">
        <w:rPr>
          <w:rFonts w:ascii="Times New Roman" w:hAnsi="Times New Roman"/>
          <w:color w:val="333333"/>
          <w:sz w:val="24"/>
          <w:szCs w:val="24"/>
        </w:rPr>
        <w:br/>
        <w:t>-distonija</w:t>
      </w:r>
      <w:r w:rsidRPr="00591432">
        <w:rPr>
          <w:rFonts w:ascii="Times New Roman" w:hAnsi="Times New Roman"/>
          <w:color w:val="333333"/>
          <w:sz w:val="24"/>
          <w:szCs w:val="24"/>
        </w:rPr>
        <w:br/>
        <w:t>3. Miješani oblici</w:t>
      </w:r>
    </w:p>
    <w:p w:rsidR="00E62B34" w:rsidRDefault="00591432" w:rsidP="00D72BB8">
      <w:pPr>
        <w:spacing w:line="360" w:lineRule="auto"/>
        <w:rPr>
          <w:rFonts w:ascii="Times New Roman" w:hAnsi="Times New Roman"/>
          <w:color w:val="333333"/>
          <w:sz w:val="24"/>
          <w:szCs w:val="24"/>
        </w:rPr>
      </w:pPr>
      <w:r w:rsidRPr="00E62B34">
        <w:rPr>
          <w:rFonts w:ascii="Times New Roman" w:hAnsi="Times New Roman"/>
          <w:b/>
          <w:color w:val="333333"/>
          <w:sz w:val="24"/>
          <w:szCs w:val="24"/>
        </w:rPr>
        <w:lastRenderedPageBreak/>
        <w:t>2.2.</w:t>
      </w:r>
      <w:r w:rsidR="00E62B34" w:rsidRPr="00E62B34">
        <w:rPr>
          <w:rFonts w:ascii="Times New Roman" w:hAnsi="Times New Roman"/>
          <w:b/>
          <w:color w:val="333333"/>
          <w:sz w:val="24"/>
          <w:szCs w:val="24"/>
        </w:rPr>
        <w:t xml:space="preserve"> Što uzrokuje cerebralnu paralizu?</w:t>
      </w:r>
      <w:r w:rsidR="00E62B34" w:rsidRPr="00A8462E">
        <w:rPr>
          <w:rFonts w:ascii="Times New Roman" w:hAnsi="Times New Roman"/>
          <w:color w:val="333333"/>
          <w:sz w:val="24"/>
          <w:szCs w:val="24"/>
        </w:rPr>
        <w:br/>
      </w:r>
      <w:r w:rsidR="00E62B34" w:rsidRPr="00A8462E">
        <w:rPr>
          <w:rFonts w:ascii="Times New Roman" w:hAnsi="Times New Roman"/>
          <w:color w:val="333333"/>
          <w:sz w:val="24"/>
          <w:szCs w:val="24"/>
        </w:rPr>
        <w:br/>
        <w:t>Čimbenici rizika se dijele na prenatal</w:t>
      </w:r>
      <w:r w:rsidR="00D72BB8">
        <w:rPr>
          <w:rFonts w:ascii="Times New Roman" w:hAnsi="Times New Roman"/>
          <w:color w:val="333333"/>
          <w:sz w:val="24"/>
          <w:szCs w:val="24"/>
        </w:rPr>
        <w:t>ne, perinatalne i postnatalne.</w:t>
      </w:r>
      <w:r w:rsidR="00D72BB8">
        <w:rPr>
          <w:rFonts w:ascii="Times New Roman" w:hAnsi="Times New Roman"/>
          <w:color w:val="333333"/>
          <w:sz w:val="24"/>
          <w:szCs w:val="24"/>
        </w:rPr>
        <w:br/>
      </w:r>
      <w:r w:rsidR="00E62B34" w:rsidRPr="00A8462E">
        <w:rPr>
          <w:rFonts w:ascii="Times New Roman" w:hAnsi="Times New Roman"/>
          <w:color w:val="333333"/>
          <w:sz w:val="24"/>
          <w:szCs w:val="24"/>
        </w:rPr>
        <w:t>Prenatalni čimbenici rizika su: genetski čimbenici, dob majke, kemoterapija, virusna oboljenja, kardiovaskularne</w:t>
      </w:r>
      <w:r w:rsidR="00D72BB8">
        <w:rPr>
          <w:rFonts w:ascii="Times New Roman" w:hAnsi="Times New Roman"/>
          <w:color w:val="333333"/>
          <w:sz w:val="24"/>
          <w:szCs w:val="24"/>
        </w:rPr>
        <w:t xml:space="preserve"> bolesti, metaboličke bolesti.</w:t>
      </w:r>
      <w:r w:rsidR="00D72BB8">
        <w:rPr>
          <w:rFonts w:ascii="Times New Roman" w:hAnsi="Times New Roman"/>
          <w:color w:val="333333"/>
          <w:sz w:val="24"/>
          <w:szCs w:val="24"/>
        </w:rPr>
        <w:br/>
      </w:r>
      <w:r w:rsidR="00E62B34" w:rsidRPr="00A8462E">
        <w:rPr>
          <w:rFonts w:ascii="Times New Roman" w:hAnsi="Times New Roman"/>
          <w:color w:val="333333"/>
          <w:sz w:val="24"/>
          <w:szCs w:val="24"/>
        </w:rPr>
        <w:t>Perinatalni čimbenici rizika su: prolongirani porođaj, nedonesenost, prenesenost, niska porođajn</w:t>
      </w:r>
      <w:r w:rsidR="00D72BB8">
        <w:rPr>
          <w:rFonts w:ascii="Times New Roman" w:hAnsi="Times New Roman"/>
          <w:color w:val="333333"/>
          <w:sz w:val="24"/>
          <w:szCs w:val="24"/>
        </w:rPr>
        <w:t>a težina, porođajna asfiksija.</w:t>
      </w:r>
      <w:r w:rsidR="00D72BB8">
        <w:rPr>
          <w:rFonts w:ascii="Times New Roman" w:hAnsi="Times New Roman"/>
          <w:color w:val="333333"/>
          <w:sz w:val="24"/>
          <w:szCs w:val="24"/>
        </w:rPr>
        <w:br/>
      </w:r>
      <w:r w:rsidR="00E62B34" w:rsidRPr="00A8462E">
        <w:rPr>
          <w:rFonts w:ascii="Times New Roman" w:hAnsi="Times New Roman"/>
          <w:color w:val="333333"/>
          <w:sz w:val="24"/>
          <w:szCs w:val="24"/>
        </w:rPr>
        <w:t xml:space="preserve">Postnatalni čimbenici rizika su: hipoglikemija, hiperbilirubinemija, infekcije, </w:t>
      </w:r>
      <w:r w:rsidR="00D72BB8">
        <w:rPr>
          <w:rFonts w:ascii="Times New Roman" w:hAnsi="Times New Roman"/>
          <w:color w:val="333333"/>
          <w:sz w:val="24"/>
          <w:szCs w:val="24"/>
        </w:rPr>
        <w:t>konvulzije, kongenitalne mane.</w:t>
      </w:r>
      <w:r w:rsidR="00D72BB8">
        <w:rPr>
          <w:rFonts w:ascii="Times New Roman" w:hAnsi="Times New Roman"/>
          <w:color w:val="333333"/>
          <w:sz w:val="24"/>
          <w:szCs w:val="24"/>
        </w:rPr>
        <w:br/>
      </w:r>
      <w:r w:rsidR="00E62B34" w:rsidRPr="00A8462E">
        <w:rPr>
          <w:rFonts w:ascii="Times New Roman" w:hAnsi="Times New Roman"/>
          <w:color w:val="333333"/>
          <w:sz w:val="24"/>
          <w:szCs w:val="24"/>
        </w:rPr>
        <w:t>Rizični faktori koji povećavaju mogućnost da će se kod djeteta dijagnosticirati cerebralna paraliza su: položaj djeteta tijekom poroda, niski Apgar rezultati, niska predporođajna i porođajna težina, malformacije živčanog sustava, krvarenje, grčevi kod novorođenčadi, porođaj blizanaca, majka oboljela od hipertireoze, mentalne retardacije</w:t>
      </w:r>
      <w:r w:rsidR="00E62B34">
        <w:rPr>
          <w:rFonts w:ascii="Times New Roman" w:hAnsi="Times New Roman"/>
          <w:color w:val="333333"/>
          <w:sz w:val="24"/>
          <w:szCs w:val="24"/>
        </w:rPr>
        <w:t>.</w:t>
      </w:r>
    </w:p>
    <w:p w:rsidR="008A251C" w:rsidRDefault="00E62B34" w:rsidP="00D72BB8">
      <w:pPr>
        <w:spacing w:line="360" w:lineRule="auto"/>
        <w:rPr>
          <w:rFonts w:ascii="Times New Roman" w:hAnsi="Times New Roman"/>
          <w:color w:val="333333"/>
          <w:sz w:val="24"/>
          <w:szCs w:val="24"/>
        </w:rPr>
      </w:pPr>
      <w:r w:rsidRPr="00E62B34">
        <w:rPr>
          <w:rFonts w:ascii="Times New Roman" w:hAnsi="Times New Roman"/>
          <w:b/>
          <w:sz w:val="24"/>
          <w:szCs w:val="24"/>
        </w:rPr>
        <w:t>2.3.</w:t>
      </w:r>
      <w:r w:rsidRPr="00E62B34">
        <w:rPr>
          <w:rFonts w:ascii="Times New Roman" w:hAnsi="Times New Roman"/>
          <w:b/>
          <w:color w:val="333333"/>
          <w:sz w:val="24"/>
          <w:szCs w:val="24"/>
        </w:rPr>
        <w:t xml:space="preserve"> Klinička slika</w:t>
      </w:r>
      <w:r w:rsidRPr="00E62B34">
        <w:rPr>
          <w:rFonts w:ascii="Times New Roman" w:hAnsi="Times New Roman"/>
          <w:b/>
          <w:color w:val="333333"/>
          <w:sz w:val="24"/>
          <w:szCs w:val="24"/>
        </w:rPr>
        <w:br/>
      </w:r>
      <w:r w:rsidRPr="00A8462E">
        <w:rPr>
          <w:rFonts w:ascii="Times New Roman" w:hAnsi="Times New Roman"/>
          <w:color w:val="333333"/>
          <w:sz w:val="24"/>
          <w:szCs w:val="24"/>
        </w:rPr>
        <w:t>Spastična kvadriplegija je najteži oblik cerebralne paralize koji karakteriziraju: mentalna retardacija, mikrocefalija i epilepsija. Vrlo je izražen jaki spasticitet, posebice na rukama; fleksorno-adduktorno-pronacijska kontraktura, a na nogama je vidljiva je unutranja rotacija sa pojačanim tonusom ekstenzorne i adduktorne muskulature. Kod njih je prisutna hipersalivacija i smetnje gutanja, a primitivni refleksi hranjenja mogu perzistirati cijeli život.</w:t>
      </w:r>
      <w:r w:rsidR="001469B6">
        <w:rPr>
          <w:rFonts w:ascii="Times New Roman" w:hAnsi="Times New Roman"/>
          <w:color w:val="333333"/>
          <w:sz w:val="24"/>
          <w:szCs w:val="24"/>
        </w:rPr>
        <w:t xml:space="preserve"> </w:t>
      </w:r>
      <w:r w:rsidRPr="00A8462E">
        <w:rPr>
          <w:rFonts w:ascii="Times New Roman" w:hAnsi="Times New Roman"/>
          <w:color w:val="333333"/>
          <w:sz w:val="24"/>
          <w:szCs w:val="24"/>
        </w:rPr>
        <w:t>Spastična diplegija se odnosi na spasticitetom zahvaćene donje ekstremitete.</w:t>
      </w:r>
      <w:r w:rsidR="001469B6">
        <w:rPr>
          <w:rFonts w:ascii="Times New Roman" w:hAnsi="Times New Roman"/>
          <w:color w:val="333333"/>
          <w:sz w:val="24"/>
          <w:szCs w:val="24"/>
        </w:rPr>
        <w:t xml:space="preserve"> </w:t>
      </w:r>
      <w:r w:rsidRPr="00A8462E">
        <w:rPr>
          <w:rFonts w:ascii="Times New Roman" w:hAnsi="Times New Roman"/>
          <w:color w:val="333333"/>
          <w:sz w:val="24"/>
          <w:szCs w:val="24"/>
        </w:rPr>
        <w:t>Spastična hemiplegija je stanje koje kara</w:t>
      </w:r>
      <w:r w:rsidR="001469B6">
        <w:rPr>
          <w:rFonts w:ascii="Times New Roman" w:hAnsi="Times New Roman"/>
          <w:color w:val="333333"/>
          <w:sz w:val="24"/>
          <w:szCs w:val="24"/>
        </w:rPr>
        <w:t>k</w:t>
      </w:r>
      <w:r w:rsidRPr="00A8462E">
        <w:rPr>
          <w:rFonts w:ascii="Times New Roman" w:hAnsi="Times New Roman"/>
          <w:color w:val="333333"/>
          <w:sz w:val="24"/>
          <w:szCs w:val="24"/>
        </w:rPr>
        <w:t>terizira jednostrana spastična klijenut gdje je ruka zahvaćena jače od noge. Kod ovih bolesnika zaostaje razvoj fine motorike šake.</w:t>
      </w:r>
      <w:r w:rsidRPr="00A8462E">
        <w:rPr>
          <w:rFonts w:ascii="Times New Roman" w:hAnsi="Times New Roman"/>
          <w:color w:val="333333"/>
          <w:sz w:val="24"/>
          <w:szCs w:val="24"/>
        </w:rPr>
        <w:br/>
        <w:t xml:space="preserve">Ekstrapiramidni </w:t>
      </w:r>
      <w:r w:rsidR="001469B6">
        <w:rPr>
          <w:rFonts w:ascii="Times New Roman" w:hAnsi="Times New Roman"/>
          <w:color w:val="333333"/>
          <w:sz w:val="24"/>
          <w:szCs w:val="24"/>
        </w:rPr>
        <w:t>oblici su karakterizirani prisust</w:t>
      </w:r>
      <w:r w:rsidRPr="00A8462E">
        <w:rPr>
          <w:rFonts w:ascii="Times New Roman" w:hAnsi="Times New Roman"/>
          <w:color w:val="333333"/>
          <w:sz w:val="24"/>
          <w:szCs w:val="24"/>
        </w:rPr>
        <w:t>vom nevoljnih kretnji i poremećaja ravnoteže- atetoza i ataksija. Ataksična cerebralna paraliza je praćena hipotonijom, poremećajima ravnoteže te otežanom koordinacijom voljnih pokreta.</w:t>
      </w:r>
    </w:p>
    <w:p w:rsidR="00D72BB8" w:rsidRPr="00D72BB8" w:rsidRDefault="00E62B34" w:rsidP="00D72BB8">
      <w:pPr>
        <w:spacing w:line="360" w:lineRule="auto"/>
        <w:rPr>
          <w:rFonts w:ascii="Times New Roman" w:hAnsi="Times New Roman"/>
          <w:b/>
          <w:sz w:val="24"/>
          <w:szCs w:val="24"/>
        </w:rPr>
      </w:pPr>
      <w:r w:rsidRPr="00D72BB8">
        <w:rPr>
          <w:rFonts w:ascii="Times New Roman" w:hAnsi="Times New Roman"/>
          <w:b/>
          <w:color w:val="333333"/>
          <w:sz w:val="24"/>
          <w:szCs w:val="24"/>
        </w:rPr>
        <w:t>2.4.</w:t>
      </w:r>
      <w:r w:rsidR="00D72BB8" w:rsidRPr="00D72BB8">
        <w:rPr>
          <w:rFonts w:ascii="Times New Roman" w:hAnsi="Times New Roman"/>
          <w:b/>
          <w:sz w:val="24"/>
          <w:szCs w:val="24"/>
        </w:rPr>
        <w:t xml:space="preserve"> Karakteristike djece oboljele od CP-a</w:t>
      </w:r>
    </w:p>
    <w:p w:rsidR="00D72BB8" w:rsidRPr="00D72BB8" w:rsidRDefault="00D72BB8" w:rsidP="00D72BB8">
      <w:pPr>
        <w:spacing w:line="360" w:lineRule="auto"/>
        <w:rPr>
          <w:rFonts w:ascii="Times New Roman" w:hAnsi="Times New Roman"/>
          <w:sz w:val="24"/>
          <w:szCs w:val="24"/>
        </w:rPr>
      </w:pPr>
      <w:r w:rsidRPr="00D72BB8">
        <w:rPr>
          <w:rFonts w:ascii="Times New Roman" w:hAnsi="Times New Roman"/>
          <w:sz w:val="24"/>
          <w:szCs w:val="24"/>
        </w:rPr>
        <w:t>Poteškoće se mogu javiti na motoričkom i senzorič</w:t>
      </w:r>
      <w:r w:rsidR="001469B6">
        <w:rPr>
          <w:rFonts w:ascii="Times New Roman" w:hAnsi="Times New Roman"/>
          <w:sz w:val="24"/>
          <w:szCs w:val="24"/>
        </w:rPr>
        <w:t>kom područ</w:t>
      </w:r>
      <w:r w:rsidRPr="00D72BB8">
        <w:rPr>
          <w:rFonts w:ascii="Times New Roman" w:hAnsi="Times New Roman"/>
          <w:sz w:val="24"/>
          <w:szCs w:val="24"/>
        </w:rPr>
        <w:t>ju.</w:t>
      </w:r>
      <w:r w:rsidR="001469B6">
        <w:rPr>
          <w:rFonts w:ascii="Times New Roman" w:hAnsi="Times New Roman"/>
          <w:sz w:val="24"/>
          <w:szCs w:val="24"/>
        </w:rPr>
        <w:t xml:space="preserve"> </w:t>
      </w:r>
      <w:r w:rsidRPr="00D72BB8">
        <w:rPr>
          <w:rFonts w:ascii="Times New Roman" w:hAnsi="Times New Roman"/>
          <w:sz w:val="24"/>
          <w:szCs w:val="24"/>
        </w:rPr>
        <w:t>Tu spadaju i poremećaji senzoričke integracije. Karakte</w:t>
      </w:r>
      <w:r w:rsidR="001469B6">
        <w:rPr>
          <w:rFonts w:ascii="Times New Roman" w:hAnsi="Times New Roman"/>
          <w:sz w:val="24"/>
          <w:szCs w:val="24"/>
        </w:rPr>
        <w:t>r</w:t>
      </w:r>
      <w:r w:rsidRPr="00D72BB8">
        <w:rPr>
          <w:rFonts w:ascii="Times New Roman" w:hAnsi="Times New Roman"/>
          <w:sz w:val="24"/>
          <w:szCs w:val="24"/>
        </w:rPr>
        <w:t>istike motoričkog razvoja kod djeteta sa cerebralnom paralizom definira se u odstupanju od normalnog razvoja. Ono može biti karakterizirano lokalizacijom oštećenja u SŽS koje određuje tip oštećenja, topografsku raspoređenost i ostale poteškoće.</w:t>
      </w:r>
    </w:p>
    <w:p w:rsidR="00D72BB8" w:rsidRDefault="00D72BB8" w:rsidP="00D72BB8">
      <w:pPr>
        <w:spacing w:line="360" w:lineRule="auto"/>
        <w:rPr>
          <w:rFonts w:ascii="Times New Roman" w:hAnsi="Times New Roman"/>
          <w:sz w:val="24"/>
          <w:szCs w:val="24"/>
        </w:rPr>
      </w:pPr>
    </w:p>
    <w:p w:rsidR="00D72BB8" w:rsidRPr="00D72BB8" w:rsidRDefault="00114361" w:rsidP="00D72BB8">
      <w:pPr>
        <w:spacing w:line="360" w:lineRule="auto"/>
        <w:rPr>
          <w:rFonts w:ascii="Times New Roman" w:hAnsi="Times New Roman"/>
          <w:sz w:val="24"/>
          <w:szCs w:val="24"/>
        </w:rPr>
      </w:pPr>
      <w:r>
        <w:rPr>
          <w:rFonts w:ascii="Times New Roman" w:hAnsi="Times New Roman"/>
          <w:noProof/>
          <w:sz w:val="24"/>
          <w:szCs w:val="24"/>
          <w:lang w:val="en-US" w:eastAsia="en-US"/>
        </w:rPr>
        <w:lastRenderedPageBreak/>
        <w:drawing>
          <wp:anchor distT="0" distB="0" distL="114300" distR="114300" simplePos="0" relativeHeight="251659264" behindDoc="1" locked="0" layoutInCell="1" allowOverlap="1">
            <wp:simplePos x="0" y="0"/>
            <wp:positionH relativeFrom="column">
              <wp:posOffset>2553335</wp:posOffset>
            </wp:positionH>
            <wp:positionV relativeFrom="paragraph">
              <wp:posOffset>333375</wp:posOffset>
            </wp:positionV>
            <wp:extent cx="2745105" cy="1732915"/>
            <wp:effectExtent l="19050" t="0" r="0" b="0"/>
            <wp:wrapTight wrapText="bothSides">
              <wp:wrapPolygon edited="0">
                <wp:start x="-150" y="0"/>
                <wp:lineTo x="-150" y="21370"/>
                <wp:lineTo x="21585" y="21370"/>
                <wp:lineTo x="21585" y="0"/>
                <wp:lineTo x="-150" y="0"/>
              </wp:wrapPolygon>
            </wp:wrapTight>
            <wp:docPr id="4" name="il_fi" descr="http://t3.gstatic.com/images?q=tbn:ANd9GcQSsO8cxk-6UhXgBZe4zQFY7h_UkXiGAE1ZFjfhXhPu5_HxiA8_A4VrP17Au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3.gstatic.com/images?q=tbn:ANd9GcQSsO8cxk-6UhXgBZe4zQFY7h_UkXiGAE1ZFjfhXhPu5_HxiA8_A4VrP17AuQ"/>
                    <pic:cNvPicPr>
                      <a:picLocks noChangeAspect="1" noChangeArrowheads="1"/>
                    </pic:cNvPicPr>
                  </pic:nvPicPr>
                  <pic:blipFill>
                    <a:blip r:embed="rId12" cstate="print"/>
                    <a:srcRect/>
                    <a:stretch>
                      <a:fillRect/>
                    </a:stretch>
                  </pic:blipFill>
                  <pic:spPr bwMode="auto">
                    <a:xfrm>
                      <a:off x="0" y="0"/>
                      <a:ext cx="2745105" cy="1732915"/>
                    </a:xfrm>
                    <a:prstGeom prst="rect">
                      <a:avLst/>
                    </a:prstGeom>
                    <a:noFill/>
                    <a:ln w="9525">
                      <a:noFill/>
                      <a:miter lim="800000"/>
                      <a:headEnd/>
                      <a:tailEnd/>
                    </a:ln>
                  </pic:spPr>
                </pic:pic>
              </a:graphicData>
            </a:graphic>
          </wp:anchor>
        </w:drawing>
      </w:r>
      <w:r w:rsidR="00D72BB8" w:rsidRPr="00D72BB8">
        <w:rPr>
          <w:rFonts w:ascii="Times New Roman" w:hAnsi="Times New Roman"/>
          <w:sz w:val="24"/>
          <w:szCs w:val="24"/>
        </w:rPr>
        <w:t>Poremećaji posture i motorike kod CP-a uključuje sljedeće:</w:t>
      </w:r>
    </w:p>
    <w:p w:rsidR="00D72BB8" w:rsidRPr="00D72BB8" w:rsidRDefault="00D72BB8" w:rsidP="00D72BB8">
      <w:pPr>
        <w:numPr>
          <w:ilvl w:val="0"/>
          <w:numId w:val="4"/>
        </w:numPr>
        <w:spacing w:after="0" w:line="360" w:lineRule="auto"/>
        <w:rPr>
          <w:rFonts w:ascii="Times New Roman" w:hAnsi="Times New Roman"/>
          <w:sz w:val="24"/>
          <w:szCs w:val="24"/>
        </w:rPr>
      </w:pPr>
      <w:r w:rsidRPr="00D72BB8">
        <w:rPr>
          <w:rFonts w:ascii="Times New Roman" w:hAnsi="Times New Roman"/>
          <w:sz w:val="24"/>
          <w:szCs w:val="24"/>
        </w:rPr>
        <w:t>poremećaji tonusa</w:t>
      </w:r>
    </w:p>
    <w:p w:rsidR="00D72BB8" w:rsidRPr="00D72BB8" w:rsidRDefault="00D72BB8" w:rsidP="00D72BB8">
      <w:pPr>
        <w:numPr>
          <w:ilvl w:val="0"/>
          <w:numId w:val="4"/>
        </w:numPr>
        <w:spacing w:after="0" w:line="360" w:lineRule="auto"/>
        <w:rPr>
          <w:rFonts w:ascii="Times New Roman" w:hAnsi="Times New Roman"/>
          <w:sz w:val="24"/>
          <w:szCs w:val="24"/>
        </w:rPr>
      </w:pPr>
      <w:r w:rsidRPr="00D72BB8">
        <w:rPr>
          <w:rFonts w:ascii="Times New Roman" w:hAnsi="Times New Roman"/>
          <w:sz w:val="24"/>
          <w:szCs w:val="24"/>
        </w:rPr>
        <w:t>zaostajanje primitivnih reakcija</w:t>
      </w:r>
    </w:p>
    <w:p w:rsidR="00D72BB8" w:rsidRPr="00D72BB8" w:rsidRDefault="00D72BB8" w:rsidP="00D72BB8">
      <w:pPr>
        <w:numPr>
          <w:ilvl w:val="0"/>
          <w:numId w:val="4"/>
        </w:numPr>
        <w:spacing w:after="0" w:line="360" w:lineRule="auto"/>
        <w:rPr>
          <w:rFonts w:ascii="Times New Roman" w:hAnsi="Times New Roman"/>
          <w:sz w:val="24"/>
          <w:szCs w:val="24"/>
        </w:rPr>
      </w:pPr>
      <w:r w:rsidRPr="00D72BB8">
        <w:rPr>
          <w:rFonts w:ascii="Times New Roman" w:hAnsi="Times New Roman"/>
          <w:sz w:val="24"/>
          <w:szCs w:val="24"/>
        </w:rPr>
        <w:t>nazočnost asociranih i patoloških reakcija</w:t>
      </w:r>
    </w:p>
    <w:p w:rsidR="00D72BB8" w:rsidRPr="00D72BB8" w:rsidRDefault="00D72BB8" w:rsidP="00D72BB8">
      <w:pPr>
        <w:numPr>
          <w:ilvl w:val="0"/>
          <w:numId w:val="4"/>
        </w:numPr>
        <w:spacing w:after="0" w:line="360" w:lineRule="auto"/>
        <w:rPr>
          <w:rFonts w:ascii="Times New Roman" w:hAnsi="Times New Roman"/>
          <w:sz w:val="24"/>
          <w:szCs w:val="24"/>
        </w:rPr>
      </w:pPr>
      <w:r w:rsidRPr="00D72BB8">
        <w:rPr>
          <w:rFonts w:ascii="Times New Roman" w:hAnsi="Times New Roman"/>
          <w:sz w:val="24"/>
          <w:szCs w:val="24"/>
        </w:rPr>
        <w:t>abnormalne obrasce pokreta</w:t>
      </w:r>
    </w:p>
    <w:p w:rsidR="00D72BB8" w:rsidRPr="00D72BB8" w:rsidRDefault="00D72BB8" w:rsidP="00D72BB8">
      <w:pPr>
        <w:spacing w:line="360" w:lineRule="auto"/>
        <w:rPr>
          <w:rFonts w:ascii="Times New Roman" w:hAnsi="Times New Roman"/>
          <w:sz w:val="24"/>
          <w:szCs w:val="24"/>
        </w:rPr>
      </w:pPr>
      <w:r w:rsidRPr="00D72BB8">
        <w:rPr>
          <w:rFonts w:ascii="Times New Roman" w:hAnsi="Times New Roman"/>
          <w:sz w:val="24"/>
          <w:szCs w:val="24"/>
        </w:rPr>
        <w:t>Može se javiti nedostatak:</w:t>
      </w:r>
    </w:p>
    <w:p w:rsidR="00D72BB8" w:rsidRPr="00D72BB8" w:rsidRDefault="00D72BB8" w:rsidP="00D72BB8">
      <w:pPr>
        <w:numPr>
          <w:ilvl w:val="0"/>
          <w:numId w:val="3"/>
        </w:numPr>
        <w:spacing w:after="0" w:line="360" w:lineRule="auto"/>
        <w:rPr>
          <w:rFonts w:ascii="Times New Roman" w:hAnsi="Times New Roman"/>
          <w:sz w:val="24"/>
          <w:szCs w:val="24"/>
        </w:rPr>
      </w:pPr>
      <w:r w:rsidRPr="00D72BB8">
        <w:rPr>
          <w:rFonts w:ascii="Times New Roman" w:hAnsi="Times New Roman"/>
          <w:sz w:val="24"/>
          <w:szCs w:val="24"/>
        </w:rPr>
        <w:t>ekvilibrijskih reakcija</w:t>
      </w:r>
    </w:p>
    <w:p w:rsidR="00D72BB8" w:rsidRPr="00D72BB8" w:rsidRDefault="00D72BB8" w:rsidP="00D72BB8">
      <w:pPr>
        <w:numPr>
          <w:ilvl w:val="0"/>
          <w:numId w:val="3"/>
        </w:numPr>
        <w:spacing w:after="0" w:line="360" w:lineRule="auto"/>
        <w:rPr>
          <w:rFonts w:ascii="Times New Roman" w:hAnsi="Times New Roman"/>
          <w:sz w:val="24"/>
          <w:szCs w:val="24"/>
        </w:rPr>
      </w:pPr>
      <w:r w:rsidRPr="00D72BB8">
        <w:rPr>
          <w:rFonts w:ascii="Times New Roman" w:hAnsi="Times New Roman"/>
          <w:sz w:val="24"/>
          <w:szCs w:val="24"/>
        </w:rPr>
        <w:t>reakcija uspravljaja</w:t>
      </w:r>
      <w:r w:rsidR="00114361">
        <w:rPr>
          <w:rFonts w:ascii="Times New Roman" w:hAnsi="Times New Roman"/>
          <w:sz w:val="24"/>
          <w:szCs w:val="24"/>
        </w:rPr>
        <w:tab/>
      </w:r>
      <w:r w:rsidR="00114361">
        <w:rPr>
          <w:rFonts w:ascii="Times New Roman" w:hAnsi="Times New Roman"/>
          <w:sz w:val="24"/>
          <w:szCs w:val="24"/>
        </w:rPr>
        <w:tab/>
      </w:r>
      <w:r w:rsidR="00114361">
        <w:rPr>
          <w:rFonts w:ascii="Times New Roman" w:hAnsi="Times New Roman"/>
          <w:sz w:val="24"/>
          <w:szCs w:val="24"/>
        </w:rPr>
        <w:tab/>
      </w:r>
      <w:r w:rsidR="00114361">
        <w:rPr>
          <w:rFonts w:ascii="Times New Roman" w:hAnsi="Times New Roman"/>
          <w:sz w:val="24"/>
          <w:szCs w:val="24"/>
        </w:rPr>
        <w:tab/>
        <w:t>Slika 2.2.Znakovi kod djece</w:t>
      </w:r>
    </w:p>
    <w:p w:rsidR="00D72BB8" w:rsidRPr="00D72BB8" w:rsidRDefault="00D72BB8" w:rsidP="00D72BB8">
      <w:pPr>
        <w:numPr>
          <w:ilvl w:val="0"/>
          <w:numId w:val="3"/>
        </w:numPr>
        <w:spacing w:after="0" w:line="360" w:lineRule="auto"/>
        <w:rPr>
          <w:rFonts w:ascii="Times New Roman" w:hAnsi="Times New Roman"/>
          <w:sz w:val="24"/>
          <w:szCs w:val="24"/>
        </w:rPr>
      </w:pPr>
      <w:r w:rsidRPr="00D72BB8">
        <w:rPr>
          <w:rFonts w:ascii="Times New Roman" w:hAnsi="Times New Roman"/>
          <w:sz w:val="24"/>
          <w:szCs w:val="24"/>
        </w:rPr>
        <w:t>zaštitnih reakcij</w:t>
      </w:r>
    </w:p>
    <w:p w:rsidR="00D72BB8" w:rsidRPr="00D72BB8" w:rsidRDefault="00D72BB8" w:rsidP="00D72BB8">
      <w:pPr>
        <w:numPr>
          <w:ilvl w:val="0"/>
          <w:numId w:val="3"/>
        </w:numPr>
        <w:spacing w:after="0" w:line="360" w:lineRule="auto"/>
        <w:rPr>
          <w:rFonts w:ascii="Times New Roman" w:hAnsi="Times New Roman"/>
          <w:sz w:val="24"/>
          <w:szCs w:val="24"/>
        </w:rPr>
      </w:pPr>
      <w:r w:rsidRPr="00D72BB8">
        <w:rPr>
          <w:rFonts w:ascii="Times New Roman" w:hAnsi="Times New Roman"/>
          <w:sz w:val="24"/>
          <w:szCs w:val="24"/>
        </w:rPr>
        <w:t>antigravitacijskih reakcija</w:t>
      </w:r>
    </w:p>
    <w:p w:rsidR="00D72BB8" w:rsidRPr="00D72BB8" w:rsidRDefault="00D72BB8" w:rsidP="00D72BB8">
      <w:pPr>
        <w:numPr>
          <w:ilvl w:val="0"/>
          <w:numId w:val="3"/>
        </w:numPr>
        <w:spacing w:after="0" w:line="360" w:lineRule="auto"/>
        <w:rPr>
          <w:rFonts w:ascii="Times New Roman" w:hAnsi="Times New Roman"/>
          <w:sz w:val="24"/>
          <w:szCs w:val="24"/>
        </w:rPr>
      </w:pPr>
      <w:r w:rsidRPr="00D72BB8">
        <w:rPr>
          <w:rFonts w:ascii="Times New Roman" w:hAnsi="Times New Roman"/>
          <w:sz w:val="24"/>
          <w:szCs w:val="24"/>
        </w:rPr>
        <w:t>obrazaca posturalne stabilnosti i mobilnosti</w:t>
      </w:r>
    </w:p>
    <w:p w:rsidR="00D72BB8" w:rsidRPr="00D72BB8" w:rsidRDefault="00D72BB8" w:rsidP="00D72BB8">
      <w:pPr>
        <w:spacing w:line="360" w:lineRule="auto"/>
        <w:rPr>
          <w:rFonts w:ascii="Times New Roman" w:hAnsi="Times New Roman"/>
          <w:sz w:val="24"/>
          <w:szCs w:val="24"/>
        </w:rPr>
      </w:pPr>
      <w:r w:rsidRPr="00D72BB8">
        <w:rPr>
          <w:rFonts w:ascii="Times New Roman" w:hAnsi="Times New Roman"/>
          <w:sz w:val="24"/>
          <w:szCs w:val="24"/>
        </w:rPr>
        <w:t>Oštećenja koja se javljaju na senzoričkom području najčešće uključuju: oštećenje vida, oštećenje sluha, poremećaj govora, poremećaj pažnje, poremećaj ponašanja, grčevi-konvulzije, hiperaktivnost i mentalnu retardaciju.</w:t>
      </w:r>
    </w:p>
    <w:p w:rsidR="00D72BB8" w:rsidRPr="00D72BB8" w:rsidRDefault="00D72BB8" w:rsidP="00D72BB8">
      <w:pPr>
        <w:spacing w:line="360" w:lineRule="auto"/>
        <w:rPr>
          <w:rFonts w:ascii="Times New Roman" w:hAnsi="Times New Roman"/>
          <w:sz w:val="24"/>
          <w:szCs w:val="24"/>
        </w:rPr>
      </w:pPr>
      <w:r w:rsidRPr="00D72BB8">
        <w:rPr>
          <w:rFonts w:ascii="Times New Roman" w:hAnsi="Times New Roman"/>
          <w:sz w:val="24"/>
          <w:szCs w:val="24"/>
        </w:rPr>
        <w:t>Za fizioterapeuta su od velike važnosti senzorički poremećaji kako bi znao planirati i uključiti dijete u tretman.</w:t>
      </w:r>
    </w:p>
    <w:p w:rsidR="00D72BB8" w:rsidRPr="00D72BB8" w:rsidRDefault="00D72BB8" w:rsidP="00D72BB8">
      <w:pPr>
        <w:spacing w:line="360" w:lineRule="auto"/>
        <w:rPr>
          <w:rFonts w:ascii="Times New Roman" w:hAnsi="Times New Roman"/>
          <w:sz w:val="24"/>
          <w:szCs w:val="24"/>
        </w:rPr>
      </w:pPr>
      <w:r w:rsidRPr="00D72BB8">
        <w:rPr>
          <w:rFonts w:ascii="Times New Roman" w:hAnsi="Times New Roman"/>
          <w:sz w:val="24"/>
          <w:szCs w:val="24"/>
        </w:rPr>
        <w:t>Timski rad s</w:t>
      </w:r>
      <w:r w:rsidR="001469B6">
        <w:rPr>
          <w:rFonts w:ascii="Times New Roman" w:hAnsi="Times New Roman"/>
          <w:sz w:val="24"/>
          <w:szCs w:val="24"/>
        </w:rPr>
        <w:t>a djetetom oboljelim od CP-a ima</w:t>
      </w:r>
      <w:r w:rsidRPr="00D72BB8">
        <w:rPr>
          <w:rFonts w:ascii="Times New Roman" w:hAnsi="Times New Roman"/>
          <w:sz w:val="24"/>
          <w:szCs w:val="24"/>
        </w:rPr>
        <w:t xml:space="preserve"> veliku važnost jer je to preduvjet za dobivanje dobrih rezultata u terapiji.</w:t>
      </w:r>
    </w:p>
    <w:p w:rsidR="00D72BB8" w:rsidRPr="00D72BB8" w:rsidRDefault="00D72BB8" w:rsidP="00D72BB8">
      <w:pPr>
        <w:spacing w:line="360" w:lineRule="auto"/>
        <w:rPr>
          <w:rFonts w:ascii="Times New Roman" w:hAnsi="Times New Roman"/>
          <w:sz w:val="24"/>
          <w:szCs w:val="24"/>
        </w:rPr>
      </w:pPr>
      <w:r w:rsidRPr="00D72BB8">
        <w:rPr>
          <w:rFonts w:ascii="Times New Roman" w:hAnsi="Times New Roman"/>
          <w:b/>
          <w:sz w:val="24"/>
          <w:szCs w:val="24"/>
        </w:rPr>
        <w:t xml:space="preserve"> 2.5.Kako se postupa sa oboljelima od CP-a</w:t>
      </w:r>
    </w:p>
    <w:p w:rsidR="00D72BB8" w:rsidRPr="00D72BB8" w:rsidRDefault="00D72BB8" w:rsidP="00D72BB8">
      <w:pPr>
        <w:spacing w:line="360" w:lineRule="auto"/>
        <w:rPr>
          <w:rFonts w:ascii="Times New Roman" w:hAnsi="Times New Roman"/>
          <w:sz w:val="24"/>
          <w:szCs w:val="24"/>
        </w:rPr>
      </w:pPr>
      <w:r w:rsidRPr="00D72BB8">
        <w:rPr>
          <w:rFonts w:ascii="Times New Roman" w:hAnsi="Times New Roman"/>
          <w:sz w:val="24"/>
          <w:szCs w:val="24"/>
        </w:rPr>
        <w:t>Cerebralna paraliza se ne može izliječiti, no tretmani često mogu poboljšati dječje kapacitete. Ustvari, napredak je s vremenom puno toga dobrog donio pa danas slobodno možemo reći kako su medicinska istraživanja toliko napredovala da mnogi pacijenti mogu uživati u skoro normalnim životni uvjetima.</w:t>
      </w:r>
    </w:p>
    <w:p w:rsidR="00D72BB8" w:rsidRDefault="00D72BB8" w:rsidP="00D72BB8">
      <w:pPr>
        <w:spacing w:line="360" w:lineRule="auto"/>
        <w:rPr>
          <w:rFonts w:ascii="Times New Roman" w:hAnsi="Times New Roman"/>
          <w:sz w:val="24"/>
          <w:szCs w:val="24"/>
        </w:rPr>
      </w:pPr>
      <w:r w:rsidRPr="00D72BB8">
        <w:rPr>
          <w:rFonts w:ascii="Times New Roman" w:hAnsi="Times New Roman"/>
          <w:sz w:val="24"/>
          <w:szCs w:val="24"/>
        </w:rPr>
        <w:t>Članovi tima za liječenje su: liječnik (pedijatar, neurolog, ortoped, fizijatar i fizioterapeut). Oni koriste multidisciplinarni pristup jer se problemi kod djece s CP međusobno isprepliću zbog toga se zahtjeva ovakav timski pristup. Važnu ulogu imaju: psiholozi, socijalni radnici, logopedi i okupacioni terapeuti.</w:t>
      </w:r>
    </w:p>
    <w:p w:rsidR="00114361" w:rsidRDefault="00114361" w:rsidP="00D72BB8">
      <w:pPr>
        <w:spacing w:line="360" w:lineRule="auto"/>
        <w:rPr>
          <w:rFonts w:ascii="Times New Roman" w:hAnsi="Times New Roman"/>
          <w:sz w:val="24"/>
          <w:szCs w:val="24"/>
        </w:rPr>
      </w:pPr>
    </w:p>
    <w:p w:rsidR="00D72BB8" w:rsidRPr="00D72BB8" w:rsidRDefault="00D72BB8" w:rsidP="00D72BB8">
      <w:pPr>
        <w:spacing w:line="360" w:lineRule="auto"/>
        <w:rPr>
          <w:rFonts w:ascii="Times New Roman" w:hAnsi="Times New Roman"/>
          <w:sz w:val="24"/>
          <w:szCs w:val="24"/>
        </w:rPr>
      </w:pPr>
      <w:r>
        <w:rPr>
          <w:rFonts w:ascii="Times New Roman" w:hAnsi="Times New Roman"/>
          <w:b/>
          <w:sz w:val="24"/>
          <w:szCs w:val="24"/>
        </w:rPr>
        <w:lastRenderedPageBreak/>
        <w:t>2.6.</w:t>
      </w:r>
      <w:r w:rsidRPr="00D72BB8">
        <w:rPr>
          <w:rFonts w:ascii="Times New Roman" w:hAnsi="Times New Roman"/>
          <w:b/>
          <w:sz w:val="24"/>
          <w:szCs w:val="24"/>
        </w:rPr>
        <w:t>Vrste tretmana kod cerebralne paralize</w:t>
      </w:r>
    </w:p>
    <w:p w:rsidR="00D72BB8" w:rsidRPr="00D72BB8" w:rsidRDefault="00D72BB8" w:rsidP="00D72BB8">
      <w:pPr>
        <w:spacing w:line="360" w:lineRule="auto"/>
        <w:rPr>
          <w:rFonts w:ascii="Times New Roman" w:hAnsi="Times New Roman"/>
          <w:sz w:val="24"/>
          <w:szCs w:val="24"/>
        </w:rPr>
      </w:pPr>
      <w:r w:rsidRPr="00D72BB8">
        <w:rPr>
          <w:rFonts w:ascii="Times New Roman" w:hAnsi="Times New Roman"/>
          <w:sz w:val="24"/>
          <w:szCs w:val="24"/>
        </w:rPr>
        <w:t>Kao i u svakom drugom području proces fizioterapije ima sljedeće odrednice: procjenu, tretman i evaluaciju.</w:t>
      </w:r>
    </w:p>
    <w:p w:rsidR="00D72BB8" w:rsidRPr="00D72BB8" w:rsidRDefault="0071321B" w:rsidP="00D72BB8">
      <w:pPr>
        <w:spacing w:line="360" w:lineRule="auto"/>
        <w:rPr>
          <w:rFonts w:ascii="Times New Roman" w:hAnsi="Times New Roman"/>
          <w:b/>
          <w:sz w:val="24"/>
          <w:szCs w:val="24"/>
        </w:rPr>
      </w:pPr>
      <w:r>
        <w:rPr>
          <w:rFonts w:ascii="Times New Roman" w:hAnsi="Times New Roman"/>
          <w:b/>
          <w:sz w:val="24"/>
          <w:szCs w:val="24"/>
        </w:rPr>
        <w:t>2.6</w:t>
      </w:r>
      <w:r w:rsidR="00D72BB8">
        <w:rPr>
          <w:rFonts w:ascii="Times New Roman" w:hAnsi="Times New Roman"/>
          <w:b/>
          <w:sz w:val="24"/>
          <w:szCs w:val="24"/>
        </w:rPr>
        <w:t>.1.</w:t>
      </w:r>
      <w:r w:rsidR="00D72BB8" w:rsidRPr="00D72BB8">
        <w:rPr>
          <w:rFonts w:ascii="Times New Roman" w:hAnsi="Times New Roman"/>
          <w:b/>
          <w:sz w:val="24"/>
          <w:szCs w:val="24"/>
        </w:rPr>
        <w:t>Fizioterapijska procjena</w:t>
      </w:r>
    </w:p>
    <w:p w:rsidR="00D72BB8" w:rsidRPr="00D72BB8" w:rsidRDefault="00D72BB8" w:rsidP="00D72BB8">
      <w:pPr>
        <w:spacing w:line="360" w:lineRule="auto"/>
        <w:rPr>
          <w:rFonts w:ascii="Times New Roman" w:hAnsi="Times New Roman"/>
          <w:sz w:val="24"/>
          <w:szCs w:val="24"/>
        </w:rPr>
      </w:pPr>
      <w:r w:rsidRPr="00D72BB8">
        <w:rPr>
          <w:rFonts w:ascii="Times New Roman" w:hAnsi="Times New Roman"/>
          <w:sz w:val="24"/>
          <w:szCs w:val="24"/>
        </w:rPr>
        <w:t>Provodi se opservacijom djeteta kroz funkcionalne aktivnosti te u toku izvođenja terapije. Postoje parametri koji olakšavaju procjenu a čine ih:</w:t>
      </w:r>
    </w:p>
    <w:p w:rsidR="00D72BB8" w:rsidRPr="00D72BB8" w:rsidRDefault="00D72BB8" w:rsidP="00D72BB8">
      <w:pPr>
        <w:numPr>
          <w:ilvl w:val="0"/>
          <w:numId w:val="3"/>
        </w:numPr>
        <w:spacing w:after="0" w:line="360" w:lineRule="auto"/>
        <w:rPr>
          <w:rFonts w:ascii="Times New Roman" w:hAnsi="Times New Roman"/>
          <w:sz w:val="24"/>
          <w:szCs w:val="24"/>
        </w:rPr>
      </w:pPr>
      <w:r w:rsidRPr="00D72BB8">
        <w:rPr>
          <w:rFonts w:ascii="Times New Roman" w:hAnsi="Times New Roman"/>
          <w:sz w:val="24"/>
          <w:szCs w:val="24"/>
        </w:rPr>
        <w:t>procjena pokretljivosti</w:t>
      </w:r>
    </w:p>
    <w:p w:rsidR="00D72BB8" w:rsidRPr="00D72BB8" w:rsidRDefault="00D72BB8" w:rsidP="00D72BB8">
      <w:pPr>
        <w:numPr>
          <w:ilvl w:val="0"/>
          <w:numId w:val="3"/>
        </w:numPr>
        <w:spacing w:after="0" w:line="360" w:lineRule="auto"/>
        <w:rPr>
          <w:rFonts w:ascii="Times New Roman" w:hAnsi="Times New Roman"/>
          <w:sz w:val="24"/>
          <w:szCs w:val="24"/>
        </w:rPr>
      </w:pPr>
      <w:r w:rsidRPr="00D72BB8">
        <w:rPr>
          <w:rFonts w:ascii="Times New Roman" w:hAnsi="Times New Roman"/>
          <w:sz w:val="24"/>
          <w:szCs w:val="24"/>
        </w:rPr>
        <w:t>procjena mišićnog tonusa</w:t>
      </w:r>
    </w:p>
    <w:p w:rsidR="00D72BB8" w:rsidRPr="00D72BB8" w:rsidRDefault="00D72BB8" w:rsidP="00D72BB8">
      <w:pPr>
        <w:numPr>
          <w:ilvl w:val="0"/>
          <w:numId w:val="3"/>
        </w:numPr>
        <w:spacing w:after="0" w:line="360" w:lineRule="auto"/>
        <w:rPr>
          <w:rFonts w:ascii="Times New Roman" w:hAnsi="Times New Roman"/>
          <w:sz w:val="24"/>
          <w:szCs w:val="24"/>
        </w:rPr>
      </w:pPr>
      <w:r w:rsidRPr="00D72BB8">
        <w:rPr>
          <w:rFonts w:ascii="Times New Roman" w:hAnsi="Times New Roman"/>
          <w:sz w:val="24"/>
          <w:szCs w:val="24"/>
        </w:rPr>
        <w:t>procjena refleksnih aktivnosti</w:t>
      </w:r>
    </w:p>
    <w:p w:rsidR="00D72BB8" w:rsidRPr="00D72BB8" w:rsidRDefault="00D72BB8" w:rsidP="00D72BB8">
      <w:pPr>
        <w:numPr>
          <w:ilvl w:val="0"/>
          <w:numId w:val="3"/>
        </w:numPr>
        <w:spacing w:after="0" w:line="360" w:lineRule="auto"/>
        <w:rPr>
          <w:rFonts w:ascii="Times New Roman" w:hAnsi="Times New Roman"/>
          <w:sz w:val="24"/>
          <w:szCs w:val="24"/>
        </w:rPr>
      </w:pPr>
      <w:r w:rsidRPr="00D72BB8">
        <w:rPr>
          <w:rFonts w:ascii="Times New Roman" w:hAnsi="Times New Roman"/>
          <w:sz w:val="24"/>
          <w:szCs w:val="24"/>
        </w:rPr>
        <w:t>asocirane rakcije</w:t>
      </w:r>
    </w:p>
    <w:p w:rsidR="00D72BB8" w:rsidRPr="00D72BB8" w:rsidRDefault="00D72BB8" w:rsidP="00D72BB8">
      <w:pPr>
        <w:numPr>
          <w:ilvl w:val="0"/>
          <w:numId w:val="3"/>
        </w:numPr>
        <w:spacing w:after="0" w:line="360" w:lineRule="auto"/>
        <w:rPr>
          <w:rFonts w:ascii="Times New Roman" w:hAnsi="Times New Roman"/>
          <w:sz w:val="24"/>
          <w:szCs w:val="24"/>
        </w:rPr>
      </w:pPr>
      <w:r w:rsidRPr="00D72BB8">
        <w:rPr>
          <w:rFonts w:ascii="Times New Roman" w:hAnsi="Times New Roman"/>
          <w:sz w:val="24"/>
          <w:szCs w:val="24"/>
        </w:rPr>
        <w:t>procjena senzorike</w:t>
      </w:r>
    </w:p>
    <w:p w:rsidR="00D72BB8" w:rsidRPr="00D72BB8" w:rsidRDefault="00D72BB8" w:rsidP="00D72BB8">
      <w:pPr>
        <w:numPr>
          <w:ilvl w:val="0"/>
          <w:numId w:val="3"/>
        </w:numPr>
        <w:spacing w:after="0" w:line="360" w:lineRule="auto"/>
        <w:rPr>
          <w:rFonts w:ascii="Times New Roman" w:hAnsi="Times New Roman"/>
          <w:sz w:val="24"/>
          <w:szCs w:val="24"/>
        </w:rPr>
      </w:pPr>
      <w:r w:rsidRPr="00D72BB8">
        <w:rPr>
          <w:rFonts w:ascii="Times New Roman" w:hAnsi="Times New Roman"/>
          <w:sz w:val="24"/>
          <w:szCs w:val="24"/>
        </w:rPr>
        <w:t>procjena posturlnih obrazaca</w:t>
      </w:r>
    </w:p>
    <w:p w:rsidR="00DA38EF" w:rsidRDefault="00D72BB8" w:rsidP="00D72BB8">
      <w:pPr>
        <w:spacing w:line="360" w:lineRule="auto"/>
        <w:rPr>
          <w:rFonts w:ascii="Times New Roman" w:hAnsi="Times New Roman"/>
          <w:sz w:val="24"/>
          <w:szCs w:val="24"/>
        </w:rPr>
      </w:pPr>
      <w:r w:rsidRPr="00D72BB8">
        <w:rPr>
          <w:rFonts w:ascii="Times New Roman" w:hAnsi="Times New Roman"/>
          <w:sz w:val="24"/>
          <w:szCs w:val="24"/>
        </w:rPr>
        <w:t xml:space="preserve"> </w:t>
      </w:r>
    </w:p>
    <w:p w:rsidR="00D72BB8" w:rsidRPr="00D72BB8" w:rsidRDefault="00D72BB8" w:rsidP="00D72BB8">
      <w:pPr>
        <w:spacing w:line="360" w:lineRule="auto"/>
        <w:rPr>
          <w:rFonts w:ascii="Times New Roman" w:hAnsi="Times New Roman"/>
          <w:sz w:val="24"/>
          <w:szCs w:val="24"/>
        </w:rPr>
      </w:pPr>
      <w:r>
        <w:rPr>
          <w:rFonts w:ascii="Times New Roman" w:hAnsi="Times New Roman"/>
          <w:b/>
          <w:sz w:val="24"/>
          <w:szCs w:val="24"/>
        </w:rPr>
        <w:t>2.</w:t>
      </w:r>
      <w:r w:rsidR="0071321B">
        <w:rPr>
          <w:rFonts w:ascii="Times New Roman" w:hAnsi="Times New Roman"/>
          <w:b/>
          <w:sz w:val="24"/>
          <w:szCs w:val="24"/>
        </w:rPr>
        <w:t>6</w:t>
      </w:r>
      <w:r>
        <w:rPr>
          <w:rFonts w:ascii="Times New Roman" w:hAnsi="Times New Roman"/>
          <w:b/>
          <w:sz w:val="24"/>
          <w:szCs w:val="24"/>
        </w:rPr>
        <w:t>.2.</w:t>
      </w:r>
      <w:r w:rsidRPr="00D72BB8">
        <w:rPr>
          <w:rFonts w:ascii="Times New Roman" w:hAnsi="Times New Roman"/>
          <w:b/>
          <w:sz w:val="24"/>
          <w:szCs w:val="24"/>
        </w:rPr>
        <w:t>Fizioterapijski tretman</w:t>
      </w:r>
    </w:p>
    <w:p w:rsidR="00D72BB8" w:rsidRPr="00D72BB8" w:rsidRDefault="00D72BB8" w:rsidP="00D72BB8">
      <w:pPr>
        <w:spacing w:line="360" w:lineRule="auto"/>
        <w:rPr>
          <w:rFonts w:ascii="Times New Roman" w:hAnsi="Times New Roman"/>
          <w:sz w:val="24"/>
          <w:szCs w:val="24"/>
        </w:rPr>
      </w:pPr>
      <w:r w:rsidRPr="00D72BB8">
        <w:rPr>
          <w:rFonts w:ascii="Times New Roman" w:hAnsi="Times New Roman"/>
          <w:sz w:val="24"/>
          <w:szCs w:val="24"/>
        </w:rPr>
        <w:t>Procjena omogućuje da isplaniramo program tretmana te da postavimo kratkoročne i dugoročne ciljeve na čiju realnost treba pripaziti.</w:t>
      </w:r>
    </w:p>
    <w:p w:rsidR="00D72BB8" w:rsidRPr="00D72BB8" w:rsidRDefault="00D72BB8" w:rsidP="00D72BB8">
      <w:pPr>
        <w:spacing w:line="360" w:lineRule="auto"/>
        <w:rPr>
          <w:rFonts w:ascii="Times New Roman" w:hAnsi="Times New Roman"/>
          <w:sz w:val="24"/>
          <w:szCs w:val="24"/>
        </w:rPr>
      </w:pPr>
      <w:r w:rsidRPr="00D72BB8">
        <w:rPr>
          <w:rFonts w:ascii="Times New Roman" w:hAnsi="Times New Roman"/>
          <w:sz w:val="24"/>
          <w:szCs w:val="24"/>
        </w:rPr>
        <w:t>Fizioterapijski tretman se bazira na:</w:t>
      </w:r>
    </w:p>
    <w:p w:rsidR="00D72BB8" w:rsidRPr="00D72BB8" w:rsidRDefault="00D72BB8" w:rsidP="00D72BB8">
      <w:pPr>
        <w:numPr>
          <w:ilvl w:val="0"/>
          <w:numId w:val="3"/>
        </w:numPr>
        <w:spacing w:after="0" w:line="360" w:lineRule="auto"/>
        <w:rPr>
          <w:rFonts w:ascii="Times New Roman" w:hAnsi="Times New Roman"/>
          <w:sz w:val="24"/>
          <w:szCs w:val="24"/>
        </w:rPr>
      </w:pPr>
      <w:r w:rsidRPr="00D72BB8">
        <w:rPr>
          <w:rFonts w:ascii="Times New Roman" w:hAnsi="Times New Roman"/>
          <w:sz w:val="24"/>
          <w:szCs w:val="24"/>
        </w:rPr>
        <w:t>koordinaciji obrazaca pokreta</w:t>
      </w:r>
    </w:p>
    <w:p w:rsidR="00D72BB8" w:rsidRPr="00D72BB8" w:rsidRDefault="00D72BB8" w:rsidP="00D72BB8">
      <w:pPr>
        <w:numPr>
          <w:ilvl w:val="0"/>
          <w:numId w:val="3"/>
        </w:numPr>
        <w:spacing w:after="0" w:line="360" w:lineRule="auto"/>
        <w:rPr>
          <w:rFonts w:ascii="Times New Roman" w:hAnsi="Times New Roman"/>
          <w:sz w:val="24"/>
          <w:szCs w:val="24"/>
        </w:rPr>
      </w:pPr>
      <w:r w:rsidRPr="00D72BB8">
        <w:rPr>
          <w:rFonts w:ascii="Times New Roman" w:hAnsi="Times New Roman"/>
          <w:sz w:val="24"/>
          <w:szCs w:val="24"/>
        </w:rPr>
        <w:t>odnosima između pokreta, položaja i posturalnog tonusa</w:t>
      </w:r>
    </w:p>
    <w:p w:rsidR="00D72BB8" w:rsidRPr="00D72BB8" w:rsidRDefault="00D72BB8" w:rsidP="00D72BB8">
      <w:pPr>
        <w:numPr>
          <w:ilvl w:val="0"/>
          <w:numId w:val="3"/>
        </w:numPr>
        <w:spacing w:after="0" w:line="360" w:lineRule="auto"/>
        <w:rPr>
          <w:rFonts w:ascii="Times New Roman" w:hAnsi="Times New Roman"/>
          <w:sz w:val="24"/>
          <w:szCs w:val="24"/>
        </w:rPr>
      </w:pPr>
      <w:r w:rsidRPr="00D72BB8">
        <w:rPr>
          <w:rFonts w:ascii="Times New Roman" w:hAnsi="Times New Roman"/>
          <w:sz w:val="24"/>
          <w:szCs w:val="24"/>
        </w:rPr>
        <w:t>automatskom i voljnom kretanju</w:t>
      </w:r>
    </w:p>
    <w:p w:rsidR="00D72BB8" w:rsidRPr="00D72BB8" w:rsidRDefault="00D72BB8" w:rsidP="00D72BB8">
      <w:pPr>
        <w:numPr>
          <w:ilvl w:val="0"/>
          <w:numId w:val="3"/>
        </w:numPr>
        <w:spacing w:after="0" w:line="360" w:lineRule="auto"/>
        <w:rPr>
          <w:rFonts w:ascii="Times New Roman" w:hAnsi="Times New Roman"/>
          <w:sz w:val="24"/>
          <w:szCs w:val="24"/>
        </w:rPr>
      </w:pPr>
      <w:r w:rsidRPr="00D72BB8">
        <w:rPr>
          <w:rFonts w:ascii="Times New Roman" w:hAnsi="Times New Roman"/>
          <w:sz w:val="24"/>
          <w:szCs w:val="24"/>
        </w:rPr>
        <w:t>aktivnom sudjelovanju</w:t>
      </w:r>
    </w:p>
    <w:p w:rsidR="00D72BB8" w:rsidRPr="00D72BB8" w:rsidRDefault="00D72BB8" w:rsidP="00D72BB8">
      <w:pPr>
        <w:numPr>
          <w:ilvl w:val="0"/>
          <w:numId w:val="3"/>
        </w:numPr>
        <w:spacing w:after="0" w:line="360" w:lineRule="auto"/>
        <w:rPr>
          <w:rFonts w:ascii="Times New Roman" w:hAnsi="Times New Roman"/>
          <w:sz w:val="24"/>
          <w:szCs w:val="24"/>
        </w:rPr>
      </w:pPr>
      <w:r w:rsidRPr="00D72BB8">
        <w:rPr>
          <w:rFonts w:ascii="Times New Roman" w:hAnsi="Times New Roman"/>
          <w:sz w:val="24"/>
          <w:szCs w:val="24"/>
        </w:rPr>
        <w:t>varijabilnosti motoričkih obrazaca</w:t>
      </w:r>
    </w:p>
    <w:p w:rsidR="00D72BB8" w:rsidRPr="00D72BB8" w:rsidRDefault="00D72BB8" w:rsidP="00D72BB8">
      <w:pPr>
        <w:numPr>
          <w:ilvl w:val="0"/>
          <w:numId w:val="3"/>
        </w:numPr>
        <w:spacing w:after="0" w:line="360" w:lineRule="auto"/>
        <w:rPr>
          <w:rFonts w:ascii="Times New Roman" w:hAnsi="Times New Roman"/>
          <w:sz w:val="24"/>
          <w:szCs w:val="24"/>
        </w:rPr>
      </w:pPr>
      <w:r w:rsidRPr="00D72BB8">
        <w:rPr>
          <w:rFonts w:ascii="Times New Roman" w:hAnsi="Times New Roman"/>
          <w:sz w:val="24"/>
          <w:szCs w:val="24"/>
        </w:rPr>
        <w:t>facilitaciji, inhibiciji i stimulaciji</w:t>
      </w:r>
    </w:p>
    <w:p w:rsidR="00D72BB8" w:rsidRPr="00D72BB8" w:rsidRDefault="00D72BB8" w:rsidP="00D72BB8">
      <w:pPr>
        <w:numPr>
          <w:ilvl w:val="0"/>
          <w:numId w:val="3"/>
        </w:numPr>
        <w:spacing w:after="0" w:line="360" w:lineRule="auto"/>
        <w:rPr>
          <w:rFonts w:ascii="Times New Roman" w:hAnsi="Times New Roman"/>
          <w:sz w:val="24"/>
          <w:szCs w:val="24"/>
        </w:rPr>
      </w:pPr>
      <w:r w:rsidRPr="00D72BB8">
        <w:rPr>
          <w:rFonts w:ascii="Times New Roman" w:hAnsi="Times New Roman"/>
          <w:sz w:val="24"/>
          <w:szCs w:val="24"/>
        </w:rPr>
        <w:t>individua</w:t>
      </w:r>
      <w:r w:rsidR="00F86CA8">
        <w:rPr>
          <w:rFonts w:ascii="Times New Roman" w:hAnsi="Times New Roman"/>
          <w:sz w:val="24"/>
          <w:szCs w:val="24"/>
        </w:rPr>
        <w:t>l</w:t>
      </w:r>
      <w:r w:rsidRPr="00D72BB8">
        <w:rPr>
          <w:rFonts w:ascii="Times New Roman" w:hAnsi="Times New Roman"/>
          <w:sz w:val="24"/>
          <w:szCs w:val="24"/>
        </w:rPr>
        <w:t>nosti programa</w:t>
      </w:r>
    </w:p>
    <w:p w:rsidR="00D72BB8" w:rsidRPr="00D72BB8" w:rsidRDefault="00D72BB8" w:rsidP="00D72BB8">
      <w:pPr>
        <w:numPr>
          <w:ilvl w:val="0"/>
          <w:numId w:val="3"/>
        </w:numPr>
        <w:spacing w:after="0" w:line="360" w:lineRule="auto"/>
        <w:rPr>
          <w:rFonts w:ascii="Times New Roman" w:hAnsi="Times New Roman"/>
          <w:sz w:val="24"/>
          <w:szCs w:val="24"/>
        </w:rPr>
      </w:pPr>
      <w:r w:rsidRPr="00D72BB8">
        <w:rPr>
          <w:rFonts w:ascii="Times New Roman" w:hAnsi="Times New Roman"/>
          <w:sz w:val="24"/>
          <w:szCs w:val="24"/>
        </w:rPr>
        <w:t>prenosi tretman u svakodnevnom životu</w:t>
      </w:r>
    </w:p>
    <w:p w:rsidR="00D72BB8" w:rsidRDefault="00D72BB8" w:rsidP="00D72BB8">
      <w:pPr>
        <w:spacing w:line="360" w:lineRule="auto"/>
        <w:rPr>
          <w:rFonts w:ascii="Times New Roman" w:hAnsi="Times New Roman"/>
          <w:sz w:val="24"/>
          <w:szCs w:val="24"/>
        </w:rPr>
      </w:pPr>
      <w:r w:rsidRPr="00D72BB8">
        <w:rPr>
          <w:rFonts w:ascii="Times New Roman" w:hAnsi="Times New Roman"/>
          <w:sz w:val="24"/>
          <w:szCs w:val="24"/>
        </w:rPr>
        <w:t>Tretman mora biti holistički i p</w:t>
      </w:r>
      <w:r w:rsidR="00F86CA8">
        <w:rPr>
          <w:rFonts w:ascii="Times New Roman" w:hAnsi="Times New Roman"/>
          <w:sz w:val="24"/>
          <w:szCs w:val="24"/>
        </w:rPr>
        <w:t>r</w:t>
      </w:r>
      <w:r w:rsidRPr="00D72BB8">
        <w:rPr>
          <w:rFonts w:ascii="Times New Roman" w:hAnsi="Times New Roman"/>
          <w:sz w:val="24"/>
          <w:szCs w:val="24"/>
        </w:rPr>
        <w:t>ilagođen stanju djeteta. Ovisno o stanju djeteta fizioterapeut se može odlučiti za neke tehnike i metode koje se primjenjuju u terapij</w:t>
      </w:r>
      <w:r w:rsidR="00F86CA8">
        <w:rPr>
          <w:rFonts w:ascii="Times New Roman" w:hAnsi="Times New Roman"/>
          <w:sz w:val="24"/>
          <w:szCs w:val="24"/>
        </w:rPr>
        <w:t>i sa ovako oboljelom dj</w:t>
      </w:r>
      <w:r w:rsidRPr="00D72BB8">
        <w:rPr>
          <w:rFonts w:ascii="Times New Roman" w:hAnsi="Times New Roman"/>
          <w:sz w:val="24"/>
          <w:szCs w:val="24"/>
        </w:rPr>
        <w:t xml:space="preserve">ecom. Važno je da terapeut bude kvalificiran za dio tretmana koji izvodi. Djeca sa CP-om obično idu na različite oblike terapije da poboljšaju svoje motoričke vještine, da bi mogla hodati, govoriti i samostalno koristiti svoje ruke. Terapija može biti organizirana u školi ili u </w:t>
      </w:r>
      <w:r w:rsidRPr="00D72BB8">
        <w:rPr>
          <w:rFonts w:ascii="Times New Roman" w:hAnsi="Times New Roman"/>
          <w:sz w:val="24"/>
          <w:szCs w:val="24"/>
        </w:rPr>
        <w:lastRenderedPageBreak/>
        <w:t xml:space="preserve">specijalnoj ustanovi gdje djecu vode fizioterapeuti i ostali članovi tima. Fizioterapeut ¨trenira djecu da lakše nauče i prakticiraju nove vještine. </w:t>
      </w:r>
    </w:p>
    <w:p w:rsidR="00D72BB8" w:rsidRPr="00D72BB8" w:rsidRDefault="00D72BB8" w:rsidP="00D72BB8">
      <w:pPr>
        <w:spacing w:line="360" w:lineRule="auto"/>
        <w:rPr>
          <w:rFonts w:ascii="Times New Roman" w:hAnsi="Times New Roman"/>
          <w:sz w:val="24"/>
          <w:szCs w:val="24"/>
        </w:rPr>
      </w:pPr>
      <w:r w:rsidRPr="00D72BB8">
        <w:rPr>
          <w:rFonts w:ascii="Times New Roman" w:hAnsi="Times New Roman"/>
          <w:sz w:val="24"/>
          <w:szCs w:val="24"/>
        </w:rPr>
        <w:t>Neke intervencije su:</w:t>
      </w:r>
    </w:p>
    <w:p w:rsidR="00D72BB8" w:rsidRPr="00D72BB8" w:rsidRDefault="00D72BB8" w:rsidP="00D72BB8">
      <w:pPr>
        <w:spacing w:line="360" w:lineRule="auto"/>
        <w:rPr>
          <w:rFonts w:ascii="Times New Roman" w:hAnsi="Times New Roman"/>
          <w:sz w:val="24"/>
          <w:szCs w:val="24"/>
        </w:rPr>
      </w:pPr>
      <w:r w:rsidRPr="00D72BB8">
        <w:rPr>
          <w:rFonts w:ascii="Times New Roman" w:hAnsi="Times New Roman"/>
          <w:sz w:val="24"/>
          <w:szCs w:val="24"/>
        </w:rPr>
        <w:t xml:space="preserve">1. Kraniosakralna terapija dio je osteopatije. Temelji se na uspostavi funkcionalnoga jedinstva biodinamičnih sila unutar kraniuma (lubanja), kralježnice i sakruma (dio kralježnice). Metoda rada terapeuta je ručna manipulacija kranialnoga i sakralnoga dijela kralježnice koja nastoji dovesti te strukture u prirodnu recipročnu tenziju, koja je kod bolesti narušena. Terapeut pomaže pacijentu u ponovnu nalaženju sklada i samoregulacije tijela. </w:t>
      </w:r>
    </w:p>
    <w:p w:rsidR="00D72BB8" w:rsidRPr="00D72BB8" w:rsidRDefault="00D72BB8" w:rsidP="00D72BB8">
      <w:pPr>
        <w:spacing w:line="360" w:lineRule="auto"/>
        <w:rPr>
          <w:rFonts w:ascii="Times New Roman" w:hAnsi="Times New Roman"/>
          <w:sz w:val="24"/>
          <w:szCs w:val="24"/>
        </w:rPr>
      </w:pPr>
      <w:r w:rsidRPr="00D72BB8">
        <w:rPr>
          <w:rFonts w:ascii="Times New Roman" w:hAnsi="Times New Roman"/>
          <w:sz w:val="24"/>
          <w:szCs w:val="24"/>
        </w:rPr>
        <w:t xml:space="preserve">2. Funkcionalna električna stimulacija (FES) s jednom elektrodom na tabanu i s drugim stimulacijskim dijelom na vanjskoj strani potkoljenice. Pri ekstenziji koljena stimulacijski dio na tabanu izaziva dorzifleksiju stopala imitirajući na taj način iskorak na podlogu petom. Metoda je bila popularna više u 90 - tim godinama prošloga stoljeća, no danas se sve manje koristi. Najbolje je rezultate davala u bolesnika sa spastičnom diparezom. </w:t>
      </w:r>
    </w:p>
    <w:p w:rsidR="00D72BB8" w:rsidRPr="00D72BB8" w:rsidRDefault="00D72BB8" w:rsidP="00D72BB8">
      <w:pPr>
        <w:spacing w:line="360" w:lineRule="auto"/>
        <w:rPr>
          <w:rFonts w:ascii="Times New Roman" w:hAnsi="Times New Roman"/>
          <w:sz w:val="24"/>
          <w:szCs w:val="24"/>
        </w:rPr>
      </w:pPr>
      <w:r w:rsidRPr="00D72BB8">
        <w:rPr>
          <w:rFonts w:ascii="Times New Roman" w:hAnsi="Times New Roman"/>
          <w:sz w:val="24"/>
          <w:szCs w:val="24"/>
        </w:rPr>
        <w:t xml:space="preserve">3. Istezanje mišića za održavanje opsega pokreta: klasični fizioterapeutski postupak pasivnoga razgibavanja zglobova, kojim se pokušava održati puni opseg pokreta u zglobovima, posebno onima koji su rizični za nastajanje kontraktura (kukovi, gležnjevi). Sprječavanje nastajanja kontraktura važno je radi bolje funkcionalnosti i smanjenja bolova što ih djetetu stvara prisilan položaj, kao i radi mogućnosti održavanja osobne higijene </w:t>
      </w:r>
    </w:p>
    <w:p w:rsidR="00D72BB8" w:rsidRPr="00D72BB8" w:rsidRDefault="00D72BB8" w:rsidP="00D72BB8">
      <w:pPr>
        <w:spacing w:line="360" w:lineRule="auto"/>
        <w:rPr>
          <w:rFonts w:ascii="Times New Roman" w:hAnsi="Times New Roman"/>
          <w:sz w:val="24"/>
          <w:szCs w:val="24"/>
        </w:rPr>
      </w:pPr>
      <w:r w:rsidRPr="00D72BB8">
        <w:rPr>
          <w:rFonts w:ascii="Times New Roman" w:hAnsi="Times New Roman"/>
          <w:sz w:val="24"/>
          <w:szCs w:val="24"/>
        </w:rPr>
        <w:t xml:space="preserve">4. Kontrola spasticiteta intratekalno Baclofenom rabi se kod jako spastičnih bolesnika, čime im se omogućuje zauzimanje boljega položaja i lakša osobna higijena. </w:t>
      </w:r>
    </w:p>
    <w:p w:rsidR="00D72BB8" w:rsidRPr="00D72BB8" w:rsidRDefault="00D72BB8" w:rsidP="00D72BB8">
      <w:pPr>
        <w:spacing w:line="360" w:lineRule="auto"/>
        <w:rPr>
          <w:rFonts w:ascii="Times New Roman" w:hAnsi="Times New Roman"/>
          <w:sz w:val="24"/>
          <w:szCs w:val="24"/>
        </w:rPr>
      </w:pPr>
      <w:r w:rsidRPr="00D72BB8">
        <w:rPr>
          <w:rFonts w:ascii="Times New Roman" w:hAnsi="Times New Roman"/>
          <w:sz w:val="24"/>
          <w:szCs w:val="24"/>
        </w:rPr>
        <w:t xml:space="preserve">5. Selektivna dorzalna rhizotomija </w:t>
      </w:r>
    </w:p>
    <w:p w:rsidR="00D72BB8" w:rsidRPr="00D72BB8" w:rsidRDefault="00D72BB8" w:rsidP="00D72BB8">
      <w:pPr>
        <w:spacing w:line="360" w:lineRule="auto"/>
        <w:rPr>
          <w:rFonts w:ascii="Times New Roman" w:hAnsi="Times New Roman"/>
          <w:sz w:val="24"/>
          <w:szCs w:val="24"/>
        </w:rPr>
      </w:pPr>
      <w:r w:rsidRPr="00D72BB8">
        <w:rPr>
          <w:rFonts w:ascii="Times New Roman" w:hAnsi="Times New Roman"/>
          <w:sz w:val="24"/>
          <w:szCs w:val="24"/>
        </w:rPr>
        <w:t xml:space="preserve">6. Lokalna primjena Botulinum toksina samo ako je prisutna dinamička funkcionalna kontraktura. Lokalna primjena Botulinum toksina u mišić smanjuje spasticitet, što kod dinamičke kontrakture omogućuje djetetu učenje pravilnijega kretanja (oslonac cijelim stopalom ili bolje hvatanje šakom). Smanjenje je spasticiteta prolazno, pa je potrebno ponavljanje primjene Botulinum toksina. Podatci iz literature pokazuju da je primjena Botulinum toksina imala rezultat kod oko 80 % bolesnika za kraće vremensko razdoblje, a kod oko 70% bilo je potrebno ponavljanje. Vrijeme tijekom kojega je smanjen spasticitet daje mogućnost za intenzivnu neurorazvojnu terapiju, pa i kad se spasticitet ponovno uspostavi, dijete svejedno bolje kontrolira svoje pokrete. </w:t>
      </w:r>
    </w:p>
    <w:p w:rsidR="00D72BB8" w:rsidRPr="00D72BB8" w:rsidRDefault="00D72BB8" w:rsidP="00D72BB8">
      <w:pPr>
        <w:spacing w:line="360" w:lineRule="auto"/>
        <w:rPr>
          <w:rFonts w:ascii="Times New Roman" w:hAnsi="Times New Roman"/>
          <w:sz w:val="24"/>
          <w:szCs w:val="24"/>
        </w:rPr>
      </w:pPr>
      <w:r w:rsidRPr="00D72BB8">
        <w:rPr>
          <w:rFonts w:ascii="Times New Roman" w:hAnsi="Times New Roman"/>
          <w:sz w:val="24"/>
          <w:szCs w:val="24"/>
        </w:rPr>
        <w:lastRenderedPageBreak/>
        <w:t xml:space="preserve">7. Biofeedback, "povratna sprega”, metoda koja koristi električnu stimulaciju, uz ostale podražaje (vidne i slušne) koji se javljaju na ekranu stimulatora, kako bi dijete bolje usvojilo kontrolu pokreta, pokušavajući postići isti slušni ili vidni efekt koji je imalo uz stimulaciju. </w:t>
      </w:r>
    </w:p>
    <w:p w:rsidR="00D72BB8" w:rsidRPr="00D72BB8" w:rsidRDefault="00D72BB8" w:rsidP="00D72BB8">
      <w:pPr>
        <w:spacing w:line="360" w:lineRule="auto"/>
        <w:rPr>
          <w:rFonts w:ascii="Times New Roman" w:hAnsi="Times New Roman"/>
          <w:sz w:val="24"/>
          <w:szCs w:val="24"/>
        </w:rPr>
      </w:pPr>
      <w:r w:rsidRPr="00D72BB8">
        <w:rPr>
          <w:rFonts w:ascii="Times New Roman" w:hAnsi="Times New Roman"/>
          <w:sz w:val="24"/>
          <w:szCs w:val="24"/>
        </w:rPr>
        <w:t xml:space="preserve">8. Terapijsko jahanje uz osposobljenoga hipoterapeuta. U pokretu na konju postiže se znatno bolji položaj kralježnice i kukova, a kretanje zajedno s konjem djetetu omogućuje stjecanje osjećaja kontrole tijela u pokretu, smanjenje spastičnost te se postižu pokreti inklinacije i reklinacije zdjelice, koji su kod djece s cerebralnom paralizom jedva prisutni. </w:t>
      </w:r>
    </w:p>
    <w:p w:rsidR="00D72BB8" w:rsidRPr="00D72BB8" w:rsidRDefault="00D72BB8" w:rsidP="00D72BB8">
      <w:pPr>
        <w:spacing w:line="360" w:lineRule="auto"/>
        <w:rPr>
          <w:rFonts w:ascii="Times New Roman" w:hAnsi="Times New Roman"/>
          <w:sz w:val="24"/>
          <w:szCs w:val="24"/>
        </w:rPr>
      </w:pPr>
      <w:r w:rsidRPr="00D72BB8">
        <w:rPr>
          <w:rFonts w:ascii="Times New Roman" w:hAnsi="Times New Roman"/>
          <w:sz w:val="24"/>
          <w:szCs w:val="24"/>
        </w:rPr>
        <w:t xml:space="preserve">9. Halliwick terapija (hidroterapija): Izučeni terapeut u vodi facilitira u djece koja već imaju određene sposobnosti izvođenje pravilnoga funkcionalnog pokreta, pravilno držanje, osjećaj kako treba izvesti pokret, a sve uz inhibiciju nepoželjnoga tonusa i patoloških obrazaca pokreta. Terapija je djeci jako zanimljiva jer u vodi mogu izvesti više aktivnosti nego na suhome zbog izostanka djelovanja gravitacije na tijelo. Sve se aktivnosti pokušavaju svesti na pokrete potrebne u svakodnevnome životu. </w:t>
      </w:r>
    </w:p>
    <w:p w:rsidR="00D72BB8" w:rsidRPr="00D72BB8" w:rsidRDefault="00D72BB8" w:rsidP="00D72BB8">
      <w:pPr>
        <w:spacing w:line="360" w:lineRule="auto"/>
        <w:rPr>
          <w:rFonts w:ascii="Times New Roman" w:hAnsi="Times New Roman"/>
          <w:sz w:val="24"/>
          <w:szCs w:val="24"/>
        </w:rPr>
      </w:pPr>
      <w:r w:rsidRPr="00D72BB8">
        <w:rPr>
          <w:rFonts w:ascii="Times New Roman" w:hAnsi="Times New Roman"/>
          <w:sz w:val="24"/>
          <w:szCs w:val="24"/>
        </w:rPr>
        <w:t xml:space="preserve">10. Orffova terapija glazbom: aktivan oblik glazbene terapije koji koristi vještine i sposobnosti djeteta s cerebralnom paralizom. Karakterizira ju interaktivno i multisenzorno djelovanje. Djeca su oduševljena po svojoj prirodi glazbom i svime što daje zvuk, te se glazba i igra glazbenim instrumentima može posebno dobro primijeniti za poticanje razvoja djece s posebnim potrebama. Korištenje glazbenoga instrumenta može povećati opseg pokreta ekstremiteta, glazba opušta i tako smanjuje spasticitet, poboljšava raspoloženje, olakšava daljnji terapeutski rad. Glazba može povećati sposobnosti učenja i pamćenja, dati osjećaj ugode, te na sve načine poboljšati kvalitetu života djeteta i njegove okoline. </w:t>
      </w:r>
    </w:p>
    <w:p w:rsidR="00D72BB8" w:rsidRPr="00D72BB8" w:rsidRDefault="00D72BB8" w:rsidP="00D72BB8">
      <w:pPr>
        <w:spacing w:line="360" w:lineRule="auto"/>
        <w:rPr>
          <w:rFonts w:ascii="Times New Roman" w:hAnsi="Times New Roman"/>
          <w:sz w:val="24"/>
          <w:szCs w:val="24"/>
        </w:rPr>
      </w:pPr>
      <w:r w:rsidRPr="00D72BB8">
        <w:rPr>
          <w:rFonts w:ascii="Times New Roman" w:hAnsi="Times New Roman"/>
          <w:sz w:val="24"/>
          <w:szCs w:val="24"/>
        </w:rPr>
        <w:t>11. Oksigenacija u hiperbaričnoj komori: prema studiji objavljenoj u Lancetu, djeca podvrgnuta oksigenaciji u hiperbaričnoj komori poboljšala su sposobnost govora, pamćenja, slušnu i vidnu pozornost, a prema PEDI testu za ispitivanje funkcionalne sposobnosti također i sposobnost samozbrinjavanja.</w:t>
      </w:r>
    </w:p>
    <w:p w:rsidR="00D72BB8" w:rsidRPr="00D72BB8" w:rsidRDefault="00D72BB8" w:rsidP="00D72BB8">
      <w:pPr>
        <w:spacing w:line="360" w:lineRule="auto"/>
        <w:rPr>
          <w:rFonts w:ascii="Times New Roman" w:hAnsi="Times New Roman"/>
          <w:b/>
          <w:sz w:val="24"/>
          <w:szCs w:val="24"/>
        </w:rPr>
      </w:pPr>
      <w:r>
        <w:rPr>
          <w:rFonts w:ascii="Times New Roman" w:hAnsi="Times New Roman"/>
          <w:b/>
          <w:sz w:val="24"/>
          <w:szCs w:val="24"/>
        </w:rPr>
        <w:t>2.</w:t>
      </w:r>
      <w:r w:rsidR="0071321B">
        <w:rPr>
          <w:rFonts w:ascii="Times New Roman" w:hAnsi="Times New Roman"/>
          <w:b/>
          <w:sz w:val="24"/>
          <w:szCs w:val="24"/>
        </w:rPr>
        <w:t>6</w:t>
      </w:r>
      <w:r w:rsidRPr="00D72BB8">
        <w:rPr>
          <w:rFonts w:ascii="Times New Roman" w:hAnsi="Times New Roman"/>
          <w:b/>
          <w:sz w:val="24"/>
          <w:szCs w:val="24"/>
        </w:rPr>
        <w:t>.</w:t>
      </w:r>
      <w:r>
        <w:rPr>
          <w:rFonts w:ascii="Times New Roman" w:hAnsi="Times New Roman"/>
          <w:b/>
          <w:sz w:val="24"/>
          <w:szCs w:val="24"/>
        </w:rPr>
        <w:t>3.</w:t>
      </w:r>
      <w:r w:rsidRPr="00D72BB8">
        <w:rPr>
          <w:rFonts w:ascii="Times New Roman" w:hAnsi="Times New Roman"/>
          <w:b/>
          <w:sz w:val="24"/>
          <w:szCs w:val="24"/>
        </w:rPr>
        <w:t>Evaluacija</w:t>
      </w:r>
    </w:p>
    <w:p w:rsidR="00D72BB8" w:rsidRPr="00D72BB8" w:rsidRDefault="00D72BB8" w:rsidP="00D72BB8">
      <w:pPr>
        <w:spacing w:line="360" w:lineRule="auto"/>
        <w:rPr>
          <w:rFonts w:ascii="Times New Roman" w:hAnsi="Times New Roman"/>
          <w:sz w:val="24"/>
          <w:szCs w:val="24"/>
        </w:rPr>
      </w:pPr>
      <w:r w:rsidRPr="00D72BB8">
        <w:rPr>
          <w:rFonts w:ascii="Times New Roman" w:hAnsi="Times New Roman"/>
          <w:sz w:val="24"/>
          <w:szCs w:val="24"/>
        </w:rPr>
        <w:t>Evaluacija je bitna kako bi ukazali na rezultate ili korist fizioterapije za pojedino dijete. Kod evaluacije koriste se različiti testovi za procjenu,a oni sadrže parametre potrebne u tretmanu djece s cerebralnom paralizom. Kao jedan od boljih načina prikaza stanja pokazao se video zapis koji nam može pokazati dinamičko stanje djeteta važno za evaluaciju motorike.</w:t>
      </w:r>
    </w:p>
    <w:p w:rsidR="00D72BB8" w:rsidRPr="00D72BB8" w:rsidRDefault="00DA38EF" w:rsidP="00D72BB8">
      <w:pPr>
        <w:spacing w:line="360" w:lineRule="auto"/>
        <w:rPr>
          <w:rFonts w:ascii="Times New Roman" w:hAnsi="Times New Roman"/>
          <w:b/>
          <w:sz w:val="24"/>
          <w:szCs w:val="24"/>
        </w:rPr>
      </w:pPr>
      <w:r>
        <w:rPr>
          <w:rFonts w:ascii="Times New Roman" w:hAnsi="Times New Roman"/>
          <w:b/>
          <w:sz w:val="24"/>
          <w:szCs w:val="24"/>
        </w:rPr>
        <w:lastRenderedPageBreak/>
        <w:t>2.</w:t>
      </w:r>
      <w:r w:rsidR="0071321B">
        <w:rPr>
          <w:rFonts w:ascii="Times New Roman" w:hAnsi="Times New Roman"/>
          <w:b/>
          <w:sz w:val="24"/>
          <w:szCs w:val="24"/>
        </w:rPr>
        <w:t>7</w:t>
      </w:r>
      <w:r w:rsidR="00D72BB8">
        <w:rPr>
          <w:rFonts w:ascii="Times New Roman" w:hAnsi="Times New Roman"/>
          <w:b/>
          <w:sz w:val="24"/>
          <w:szCs w:val="24"/>
        </w:rPr>
        <w:t>.</w:t>
      </w:r>
      <w:r w:rsidR="00D72BB8" w:rsidRPr="00D72BB8">
        <w:rPr>
          <w:rFonts w:ascii="Times New Roman" w:hAnsi="Times New Roman"/>
          <w:b/>
          <w:sz w:val="24"/>
          <w:szCs w:val="24"/>
        </w:rPr>
        <w:t>Karakteristike svih vrsta tretmana</w:t>
      </w:r>
    </w:p>
    <w:p w:rsidR="00D72BB8" w:rsidRPr="00D72BB8" w:rsidRDefault="00D72BB8" w:rsidP="00D72BB8">
      <w:pPr>
        <w:spacing w:line="360" w:lineRule="auto"/>
        <w:rPr>
          <w:rFonts w:ascii="Times New Roman" w:hAnsi="Times New Roman"/>
          <w:sz w:val="24"/>
          <w:szCs w:val="24"/>
        </w:rPr>
      </w:pPr>
      <w:r w:rsidRPr="00D72BB8">
        <w:rPr>
          <w:rFonts w:ascii="Times New Roman" w:hAnsi="Times New Roman"/>
          <w:sz w:val="24"/>
          <w:szCs w:val="24"/>
        </w:rPr>
        <w:t>Tehnike izvođenja nisu vježbe propisane i jedinstvene. Pod terapijom se podrazum</w:t>
      </w:r>
      <w:r w:rsidR="001469B6">
        <w:rPr>
          <w:rFonts w:ascii="Times New Roman" w:hAnsi="Times New Roman"/>
          <w:sz w:val="24"/>
          <w:szCs w:val="24"/>
        </w:rPr>
        <w:t>i</w:t>
      </w:r>
      <w:r w:rsidRPr="00D72BB8">
        <w:rPr>
          <w:rFonts w:ascii="Times New Roman" w:hAnsi="Times New Roman"/>
          <w:sz w:val="24"/>
          <w:szCs w:val="24"/>
        </w:rPr>
        <w:t>jeva „handling“ , međusobna suradnja i komunikacija.</w:t>
      </w:r>
      <w:r w:rsidR="001469B6">
        <w:rPr>
          <w:rFonts w:ascii="Times New Roman" w:hAnsi="Times New Roman"/>
          <w:sz w:val="24"/>
          <w:szCs w:val="24"/>
        </w:rPr>
        <w:t xml:space="preserve"> </w:t>
      </w:r>
      <w:r w:rsidRPr="00D72BB8">
        <w:rPr>
          <w:rFonts w:ascii="Times New Roman" w:hAnsi="Times New Roman"/>
          <w:sz w:val="24"/>
          <w:szCs w:val="24"/>
        </w:rPr>
        <w:t>Način izvođenja se m</w:t>
      </w:r>
      <w:r w:rsidR="001469B6">
        <w:rPr>
          <w:rFonts w:ascii="Times New Roman" w:hAnsi="Times New Roman"/>
          <w:sz w:val="24"/>
          <w:szCs w:val="24"/>
        </w:rPr>
        <w:t>i</w:t>
      </w:r>
      <w:r w:rsidRPr="00D72BB8">
        <w:rPr>
          <w:rFonts w:ascii="Times New Roman" w:hAnsi="Times New Roman"/>
          <w:sz w:val="24"/>
          <w:szCs w:val="24"/>
        </w:rPr>
        <w:t>jenja i prilagođava, nije shematiziran nego individualan i kreativan. Svaki terapeut za pravilnu terapiju mora znati raditi s djetetom a ne na njemu,tako da potiče d</w:t>
      </w:r>
      <w:r w:rsidR="001469B6">
        <w:rPr>
          <w:rFonts w:ascii="Times New Roman" w:hAnsi="Times New Roman"/>
          <w:sz w:val="24"/>
          <w:szCs w:val="24"/>
        </w:rPr>
        <w:t>i</w:t>
      </w:r>
      <w:r w:rsidRPr="00D72BB8">
        <w:rPr>
          <w:rFonts w:ascii="Times New Roman" w:hAnsi="Times New Roman"/>
          <w:sz w:val="24"/>
          <w:szCs w:val="24"/>
        </w:rPr>
        <w:t>jete na aktivnost i suradnju. Za uspješnu terapiju važno je njeno kontinuirano provođenje, a ciljevi trebaju biti realni i dostižni.</w:t>
      </w:r>
    </w:p>
    <w:p w:rsidR="00D72BB8" w:rsidRPr="00D72BB8" w:rsidRDefault="00DA38EF" w:rsidP="00D72BB8">
      <w:pPr>
        <w:spacing w:line="360" w:lineRule="auto"/>
        <w:rPr>
          <w:rFonts w:ascii="Times New Roman" w:hAnsi="Times New Roman"/>
          <w:b/>
          <w:sz w:val="24"/>
          <w:szCs w:val="24"/>
        </w:rPr>
      </w:pPr>
      <w:r>
        <w:rPr>
          <w:rFonts w:ascii="Times New Roman" w:hAnsi="Times New Roman"/>
          <w:b/>
          <w:sz w:val="24"/>
          <w:szCs w:val="24"/>
        </w:rPr>
        <w:t>2.</w:t>
      </w:r>
      <w:r w:rsidR="0071321B">
        <w:rPr>
          <w:rFonts w:ascii="Times New Roman" w:hAnsi="Times New Roman"/>
          <w:b/>
          <w:sz w:val="24"/>
          <w:szCs w:val="24"/>
        </w:rPr>
        <w:t>8</w:t>
      </w:r>
      <w:r w:rsidR="00D72BB8">
        <w:rPr>
          <w:rFonts w:ascii="Times New Roman" w:hAnsi="Times New Roman"/>
          <w:b/>
          <w:sz w:val="24"/>
          <w:szCs w:val="24"/>
        </w:rPr>
        <w:t>.</w:t>
      </w:r>
      <w:r w:rsidR="00D72BB8" w:rsidRPr="00D72BB8">
        <w:rPr>
          <w:rFonts w:ascii="Times New Roman" w:hAnsi="Times New Roman"/>
          <w:b/>
          <w:sz w:val="24"/>
          <w:szCs w:val="24"/>
        </w:rPr>
        <w:t>Naputi za izvođenje terapije</w:t>
      </w:r>
    </w:p>
    <w:p w:rsidR="00D72BB8" w:rsidRPr="00D72BB8" w:rsidRDefault="00D72BB8" w:rsidP="00D72BB8">
      <w:pPr>
        <w:spacing w:line="360" w:lineRule="auto"/>
        <w:rPr>
          <w:rFonts w:ascii="Times New Roman" w:hAnsi="Times New Roman"/>
          <w:sz w:val="24"/>
          <w:szCs w:val="24"/>
        </w:rPr>
      </w:pPr>
      <w:r w:rsidRPr="00D72BB8">
        <w:rPr>
          <w:rFonts w:ascii="Times New Roman" w:hAnsi="Times New Roman"/>
          <w:sz w:val="24"/>
          <w:szCs w:val="24"/>
        </w:rPr>
        <w:t>Uopće za pravilnu terapiju, svaki terapeut treba poznavati karakteristike normalnog razvoja djeteta, te facilitirati te obrasce. U terapiji se kombinira inhibicija nepravilnih obrazaca preko refleksno-inhibitornih položaja, te facilitacija normalnih obrazaca pokreta. Od velike važnosti je mobilnost u ramenom zglobu,trupu,zdjelici,koljenima i kuku jer određenim kriterijem postavljamo tretman adekvatan takvom stupnju oštećenja ili onesposobljenja.</w:t>
      </w:r>
    </w:p>
    <w:p w:rsidR="00D72BB8" w:rsidRPr="00D72BB8" w:rsidRDefault="00D72BB8" w:rsidP="00D72BB8">
      <w:pPr>
        <w:spacing w:line="360" w:lineRule="auto"/>
        <w:rPr>
          <w:rFonts w:ascii="Times New Roman" w:hAnsi="Times New Roman"/>
          <w:sz w:val="24"/>
          <w:szCs w:val="24"/>
        </w:rPr>
      </w:pPr>
      <w:r w:rsidRPr="00D72BB8">
        <w:rPr>
          <w:rFonts w:ascii="Times New Roman" w:hAnsi="Times New Roman"/>
          <w:sz w:val="24"/>
          <w:szCs w:val="24"/>
        </w:rPr>
        <w:t>Terapijom se želi postići:</w:t>
      </w:r>
    </w:p>
    <w:p w:rsidR="00D72BB8" w:rsidRPr="00D72BB8" w:rsidRDefault="00D72BB8" w:rsidP="00D72BB8">
      <w:pPr>
        <w:numPr>
          <w:ilvl w:val="0"/>
          <w:numId w:val="5"/>
        </w:numPr>
        <w:spacing w:line="360" w:lineRule="auto"/>
        <w:rPr>
          <w:rFonts w:ascii="Times New Roman" w:hAnsi="Times New Roman"/>
          <w:sz w:val="24"/>
          <w:szCs w:val="24"/>
        </w:rPr>
      </w:pPr>
      <w:r w:rsidRPr="00D72BB8">
        <w:rPr>
          <w:rFonts w:ascii="Times New Roman" w:hAnsi="Times New Roman"/>
          <w:sz w:val="24"/>
          <w:szCs w:val="24"/>
        </w:rPr>
        <w:t>kakvoća spontanih pokreta</w:t>
      </w:r>
    </w:p>
    <w:p w:rsidR="00D72BB8" w:rsidRPr="00D72BB8" w:rsidRDefault="00D72BB8" w:rsidP="00D72BB8">
      <w:pPr>
        <w:numPr>
          <w:ilvl w:val="0"/>
          <w:numId w:val="5"/>
        </w:numPr>
        <w:spacing w:line="360" w:lineRule="auto"/>
        <w:rPr>
          <w:rFonts w:ascii="Times New Roman" w:hAnsi="Times New Roman"/>
          <w:sz w:val="24"/>
          <w:szCs w:val="24"/>
        </w:rPr>
      </w:pPr>
      <w:r w:rsidRPr="00D72BB8">
        <w:rPr>
          <w:rFonts w:ascii="Times New Roman" w:hAnsi="Times New Roman"/>
          <w:sz w:val="24"/>
          <w:szCs w:val="24"/>
        </w:rPr>
        <w:t>poboljšati orijentacija na središnju liniju</w:t>
      </w:r>
    </w:p>
    <w:p w:rsidR="00D72BB8" w:rsidRPr="00D72BB8" w:rsidRDefault="00D72BB8" w:rsidP="00D72BB8">
      <w:pPr>
        <w:numPr>
          <w:ilvl w:val="0"/>
          <w:numId w:val="5"/>
        </w:numPr>
        <w:spacing w:line="360" w:lineRule="auto"/>
        <w:rPr>
          <w:rFonts w:ascii="Times New Roman" w:hAnsi="Times New Roman"/>
          <w:sz w:val="24"/>
          <w:szCs w:val="24"/>
        </w:rPr>
      </w:pPr>
      <w:r w:rsidRPr="00D72BB8">
        <w:rPr>
          <w:rFonts w:ascii="Times New Roman" w:hAnsi="Times New Roman"/>
          <w:sz w:val="24"/>
          <w:szCs w:val="24"/>
        </w:rPr>
        <w:t>postići adekvatan mišićni tonus trupa,zdjelice i ramenog pojasa</w:t>
      </w:r>
    </w:p>
    <w:p w:rsidR="00D72BB8" w:rsidRPr="00D72BB8" w:rsidRDefault="00D72BB8" w:rsidP="00D72BB8">
      <w:pPr>
        <w:numPr>
          <w:ilvl w:val="0"/>
          <w:numId w:val="5"/>
        </w:numPr>
        <w:spacing w:line="360" w:lineRule="auto"/>
        <w:rPr>
          <w:rFonts w:ascii="Times New Roman" w:hAnsi="Times New Roman"/>
          <w:sz w:val="24"/>
          <w:szCs w:val="24"/>
        </w:rPr>
      </w:pPr>
      <w:r w:rsidRPr="00D72BB8">
        <w:rPr>
          <w:rFonts w:ascii="Times New Roman" w:hAnsi="Times New Roman"/>
          <w:sz w:val="24"/>
          <w:szCs w:val="24"/>
        </w:rPr>
        <w:t>poboljšati vizualne reakcije</w:t>
      </w:r>
    </w:p>
    <w:p w:rsidR="00D72BB8" w:rsidRPr="00D72BB8" w:rsidRDefault="00D72BB8" w:rsidP="00D72BB8">
      <w:pPr>
        <w:numPr>
          <w:ilvl w:val="0"/>
          <w:numId w:val="5"/>
        </w:numPr>
        <w:spacing w:line="360" w:lineRule="auto"/>
        <w:rPr>
          <w:rFonts w:ascii="Times New Roman" w:hAnsi="Times New Roman"/>
          <w:sz w:val="24"/>
          <w:szCs w:val="24"/>
        </w:rPr>
      </w:pPr>
      <w:r w:rsidRPr="00D72BB8">
        <w:rPr>
          <w:rFonts w:ascii="Times New Roman" w:hAnsi="Times New Roman"/>
          <w:sz w:val="24"/>
          <w:szCs w:val="24"/>
        </w:rPr>
        <w:t>poboljšati slušne reakcije pomoću pjevanja,pričanja,glazbom</w:t>
      </w:r>
    </w:p>
    <w:p w:rsidR="00D72BB8" w:rsidRPr="00D72BB8" w:rsidRDefault="00D72BB8" w:rsidP="00D72BB8">
      <w:pPr>
        <w:numPr>
          <w:ilvl w:val="0"/>
          <w:numId w:val="5"/>
        </w:numPr>
        <w:spacing w:line="360" w:lineRule="auto"/>
        <w:rPr>
          <w:rFonts w:ascii="Times New Roman" w:hAnsi="Times New Roman"/>
          <w:sz w:val="24"/>
          <w:szCs w:val="24"/>
        </w:rPr>
      </w:pPr>
      <w:r w:rsidRPr="00D72BB8">
        <w:rPr>
          <w:rFonts w:ascii="Times New Roman" w:hAnsi="Times New Roman"/>
          <w:sz w:val="24"/>
          <w:szCs w:val="24"/>
        </w:rPr>
        <w:t>poboljšati taktilne funkcije</w:t>
      </w:r>
    </w:p>
    <w:p w:rsidR="00D72BB8" w:rsidRPr="00D72BB8" w:rsidRDefault="00D72BB8" w:rsidP="00D72BB8">
      <w:pPr>
        <w:numPr>
          <w:ilvl w:val="0"/>
          <w:numId w:val="5"/>
        </w:numPr>
        <w:spacing w:line="360" w:lineRule="auto"/>
        <w:rPr>
          <w:rFonts w:ascii="Times New Roman" w:hAnsi="Times New Roman"/>
          <w:sz w:val="24"/>
          <w:szCs w:val="24"/>
        </w:rPr>
      </w:pPr>
      <w:r w:rsidRPr="00D72BB8">
        <w:rPr>
          <w:rFonts w:ascii="Times New Roman" w:hAnsi="Times New Roman"/>
          <w:sz w:val="24"/>
          <w:szCs w:val="24"/>
        </w:rPr>
        <w:t>koristiti opopavanje različitih prirodnih materijala</w:t>
      </w:r>
    </w:p>
    <w:p w:rsidR="00D72BB8" w:rsidRPr="00D72BB8" w:rsidRDefault="00D72BB8" w:rsidP="00D72BB8">
      <w:pPr>
        <w:numPr>
          <w:ilvl w:val="0"/>
          <w:numId w:val="5"/>
        </w:numPr>
        <w:spacing w:line="360" w:lineRule="auto"/>
        <w:rPr>
          <w:rFonts w:ascii="Times New Roman" w:hAnsi="Times New Roman"/>
          <w:sz w:val="24"/>
          <w:szCs w:val="24"/>
        </w:rPr>
      </w:pPr>
      <w:r w:rsidRPr="00D72BB8">
        <w:rPr>
          <w:rFonts w:ascii="Times New Roman" w:hAnsi="Times New Roman"/>
          <w:sz w:val="24"/>
          <w:szCs w:val="24"/>
        </w:rPr>
        <w:t>poboljšati vestibularne reakcije</w:t>
      </w:r>
    </w:p>
    <w:p w:rsidR="00D72BB8" w:rsidRPr="00D72BB8" w:rsidRDefault="00D72BB8" w:rsidP="00D72BB8">
      <w:pPr>
        <w:numPr>
          <w:ilvl w:val="0"/>
          <w:numId w:val="5"/>
        </w:numPr>
        <w:spacing w:line="360" w:lineRule="auto"/>
        <w:rPr>
          <w:rFonts w:ascii="Times New Roman" w:hAnsi="Times New Roman"/>
          <w:sz w:val="24"/>
          <w:szCs w:val="24"/>
        </w:rPr>
      </w:pPr>
      <w:r w:rsidRPr="00D72BB8">
        <w:rPr>
          <w:rFonts w:ascii="Times New Roman" w:hAnsi="Times New Roman"/>
          <w:sz w:val="24"/>
          <w:szCs w:val="24"/>
        </w:rPr>
        <w:t>poboljšati proprioceptivne reakcije i odgovore putem blagog pritiska stopala o tlo</w:t>
      </w:r>
    </w:p>
    <w:p w:rsidR="00D72BB8" w:rsidRPr="00D72BB8" w:rsidRDefault="00D72BB8" w:rsidP="00D72BB8">
      <w:pPr>
        <w:numPr>
          <w:ilvl w:val="0"/>
          <w:numId w:val="5"/>
        </w:numPr>
        <w:spacing w:line="360" w:lineRule="auto"/>
        <w:rPr>
          <w:rFonts w:ascii="Times New Roman" w:hAnsi="Times New Roman"/>
          <w:sz w:val="24"/>
          <w:szCs w:val="24"/>
        </w:rPr>
      </w:pPr>
      <w:r w:rsidRPr="00D72BB8">
        <w:rPr>
          <w:rFonts w:ascii="Times New Roman" w:hAnsi="Times New Roman"/>
          <w:sz w:val="24"/>
          <w:szCs w:val="24"/>
        </w:rPr>
        <w:t>koristiti relaksacijske tehnike</w:t>
      </w:r>
    </w:p>
    <w:p w:rsidR="00D72BB8" w:rsidRPr="00D72BB8" w:rsidRDefault="00D72BB8" w:rsidP="00D72BB8">
      <w:pPr>
        <w:numPr>
          <w:ilvl w:val="0"/>
          <w:numId w:val="5"/>
        </w:numPr>
        <w:spacing w:line="360" w:lineRule="auto"/>
        <w:rPr>
          <w:rFonts w:ascii="Times New Roman" w:hAnsi="Times New Roman"/>
          <w:sz w:val="24"/>
          <w:szCs w:val="24"/>
        </w:rPr>
      </w:pPr>
      <w:r w:rsidRPr="00D72BB8">
        <w:rPr>
          <w:rFonts w:ascii="Times New Roman" w:hAnsi="Times New Roman"/>
          <w:sz w:val="24"/>
          <w:szCs w:val="24"/>
        </w:rPr>
        <w:t>poboljšati oralno-motoričke vještine,refleks sisanja,gutanja prilikom hranjena,pritiskati obraze i sl…</w:t>
      </w:r>
    </w:p>
    <w:p w:rsidR="00D72BB8" w:rsidRPr="00D72BB8" w:rsidRDefault="00D72BB8" w:rsidP="00D72BB8">
      <w:pPr>
        <w:numPr>
          <w:ilvl w:val="0"/>
          <w:numId w:val="5"/>
        </w:numPr>
        <w:spacing w:line="360" w:lineRule="auto"/>
        <w:rPr>
          <w:rFonts w:ascii="Times New Roman" w:hAnsi="Times New Roman"/>
          <w:sz w:val="24"/>
          <w:szCs w:val="24"/>
        </w:rPr>
      </w:pPr>
      <w:r w:rsidRPr="00D72BB8">
        <w:rPr>
          <w:rFonts w:ascii="Times New Roman" w:hAnsi="Times New Roman"/>
          <w:sz w:val="24"/>
          <w:szCs w:val="24"/>
        </w:rPr>
        <w:lastRenderedPageBreak/>
        <w:t>pomoći djetetu da razvije vještine igranja</w:t>
      </w:r>
      <w:r w:rsidRPr="00D72BB8">
        <w:rPr>
          <w:rFonts w:ascii="Times New Roman" w:hAnsi="Times New Roman"/>
          <w:sz w:val="24"/>
          <w:szCs w:val="24"/>
        </w:rPr>
        <w:tab/>
      </w:r>
    </w:p>
    <w:p w:rsidR="00D72BB8" w:rsidRPr="00D72BB8" w:rsidRDefault="00D72BB8" w:rsidP="00D72BB8">
      <w:pPr>
        <w:spacing w:line="360" w:lineRule="auto"/>
        <w:rPr>
          <w:rFonts w:ascii="Times New Roman" w:hAnsi="Times New Roman"/>
          <w:sz w:val="24"/>
          <w:szCs w:val="24"/>
        </w:rPr>
      </w:pPr>
      <w:r w:rsidRPr="00D72BB8">
        <w:rPr>
          <w:rFonts w:ascii="Times New Roman" w:hAnsi="Times New Roman"/>
          <w:sz w:val="24"/>
          <w:szCs w:val="24"/>
        </w:rPr>
        <w:t>Svskodnevno kroz tretman treba paziti na ubrzano disanje,srčani rad,grčeve te promjene u boji kože.</w:t>
      </w:r>
    </w:p>
    <w:p w:rsidR="00D72BB8" w:rsidRPr="00D72BB8" w:rsidRDefault="0071321B" w:rsidP="00D72BB8">
      <w:pPr>
        <w:spacing w:line="360" w:lineRule="auto"/>
        <w:rPr>
          <w:rFonts w:ascii="Times New Roman" w:hAnsi="Times New Roman"/>
          <w:b/>
          <w:sz w:val="24"/>
          <w:szCs w:val="24"/>
        </w:rPr>
      </w:pPr>
      <w:r>
        <w:rPr>
          <w:rFonts w:ascii="Times New Roman" w:hAnsi="Times New Roman"/>
          <w:b/>
          <w:sz w:val="24"/>
          <w:szCs w:val="24"/>
        </w:rPr>
        <w:t>2.9</w:t>
      </w:r>
      <w:r w:rsidR="00D72BB8">
        <w:rPr>
          <w:rFonts w:ascii="Times New Roman" w:hAnsi="Times New Roman"/>
          <w:b/>
          <w:sz w:val="24"/>
          <w:szCs w:val="24"/>
        </w:rPr>
        <w:t>.</w:t>
      </w:r>
      <w:r w:rsidR="00D72BB8" w:rsidRPr="00D72BB8">
        <w:rPr>
          <w:rFonts w:ascii="Times New Roman" w:hAnsi="Times New Roman"/>
          <w:b/>
          <w:sz w:val="24"/>
          <w:szCs w:val="24"/>
        </w:rPr>
        <w:t>Prognoze i rezultati</w:t>
      </w:r>
    </w:p>
    <w:p w:rsidR="00D72BB8" w:rsidRPr="00D72BB8" w:rsidRDefault="00D72BB8" w:rsidP="00D72BB8">
      <w:pPr>
        <w:spacing w:line="360" w:lineRule="auto"/>
        <w:rPr>
          <w:rFonts w:ascii="Times New Roman" w:hAnsi="Times New Roman"/>
          <w:sz w:val="24"/>
          <w:szCs w:val="24"/>
        </w:rPr>
      </w:pPr>
      <w:r w:rsidRPr="00D72BB8">
        <w:rPr>
          <w:rFonts w:ascii="Times New Roman" w:hAnsi="Times New Roman"/>
          <w:sz w:val="24"/>
          <w:szCs w:val="24"/>
        </w:rPr>
        <w:t>Uspijeh terapije se prati kroz:</w:t>
      </w:r>
    </w:p>
    <w:p w:rsidR="00D72BB8" w:rsidRPr="00D72BB8" w:rsidRDefault="00D72BB8" w:rsidP="00D72BB8">
      <w:pPr>
        <w:numPr>
          <w:ilvl w:val="0"/>
          <w:numId w:val="6"/>
        </w:numPr>
        <w:spacing w:line="360" w:lineRule="auto"/>
        <w:rPr>
          <w:rFonts w:ascii="Times New Roman" w:hAnsi="Times New Roman"/>
          <w:sz w:val="24"/>
          <w:szCs w:val="24"/>
        </w:rPr>
      </w:pPr>
      <w:r w:rsidRPr="00D72BB8">
        <w:rPr>
          <w:rFonts w:ascii="Times New Roman" w:hAnsi="Times New Roman"/>
          <w:sz w:val="24"/>
          <w:szCs w:val="24"/>
        </w:rPr>
        <w:t>poboljšanje mišićnog tonusa(manje naprezanje ekstenzora)</w:t>
      </w:r>
    </w:p>
    <w:p w:rsidR="00D72BB8" w:rsidRPr="00D72BB8" w:rsidRDefault="00D72BB8" w:rsidP="00D72BB8">
      <w:pPr>
        <w:numPr>
          <w:ilvl w:val="0"/>
          <w:numId w:val="6"/>
        </w:numPr>
        <w:spacing w:line="360" w:lineRule="auto"/>
        <w:rPr>
          <w:rFonts w:ascii="Times New Roman" w:hAnsi="Times New Roman"/>
          <w:sz w:val="24"/>
          <w:szCs w:val="24"/>
        </w:rPr>
      </w:pPr>
      <w:r w:rsidRPr="00D72BB8">
        <w:rPr>
          <w:rFonts w:ascii="Times New Roman" w:hAnsi="Times New Roman"/>
          <w:sz w:val="24"/>
          <w:szCs w:val="24"/>
        </w:rPr>
        <w:t>poboljšani odgovor na senzorne stimuluse</w:t>
      </w:r>
    </w:p>
    <w:p w:rsidR="00D72BB8" w:rsidRPr="00D72BB8" w:rsidRDefault="00D72BB8" w:rsidP="00D72BB8">
      <w:pPr>
        <w:numPr>
          <w:ilvl w:val="0"/>
          <w:numId w:val="6"/>
        </w:numPr>
        <w:spacing w:line="360" w:lineRule="auto"/>
        <w:rPr>
          <w:rFonts w:ascii="Times New Roman" w:hAnsi="Times New Roman"/>
          <w:sz w:val="24"/>
          <w:szCs w:val="24"/>
        </w:rPr>
      </w:pPr>
      <w:r w:rsidRPr="00D72BB8">
        <w:rPr>
          <w:rFonts w:ascii="Times New Roman" w:hAnsi="Times New Roman"/>
          <w:sz w:val="24"/>
          <w:szCs w:val="24"/>
        </w:rPr>
        <w:t>bolji kontakt očima</w:t>
      </w:r>
    </w:p>
    <w:p w:rsidR="00D72BB8" w:rsidRPr="00D72BB8" w:rsidRDefault="00D72BB8" w:rsidP="00D72BB8">
      <w:pPr>
        <w:numPr>
          <w:ilvl w:val="0"/>
          <w:numId w:val="6"/>
        </w:numPr>
        <w:spacing w:line="360" w:lineRule="auto"/>
        <w:rPr>
          <w:rFonts w:ascii="Times New Roman" w:hAnsi="Times New Roman"/>
          <w:sz w:val="24"/>
          <w:szCs w:val="24"/>
        </w:rPr>
      </w:pPr>
      <w:r w:rsidRPr="00D72BB8">
        <w:rPr>
          <w:rFonts w:ascii="Times New Roman" w:hAnsi="Times New Roman"/>
          <w:sz w:val="24"/>
          <w:szCs w:val="24"/>
        </w:rPr>
        <w:t>poboljšanje oralno motoričkih vještina</w:t>
      </w:r>
    </w:p>
    <w:p w:rsidR="00D72BB8" w:rsidRPr="00D72BB8" w:rsidRDefault="00D72BB8" w:rsidP="00D72BB8">
      <w:pPr>
        <w:numPr>
          <w:ilvl w:val="0"/>
          <w:numId w:val="6"/>
        </w:numPr>
        <w:spacing w:line="360" w:lineRule="auto"/>
        <w:rPr>
          <w:rFonts w:ascii="Times New Roman" w:hAnsi="Times New Roman"/>
          <w:sz w:val="24"/>
          <w:szCs w:val="24"/>
        </w:rPr>
      </w:pPr>
      <w:r w:rsidRPr="00D72BB8">
        <w:rPr>
          <w:rFonts w:ascii="Times New Roman" w:hAnsi="Times New Roman"/>
          <w:sz w:val="24"/>
          <w:szCs w:val="24"/>
        </w:rPr>
        <w:t>mogućnost zadržavanja pažnje</w:t>
      </w:r>
    </w:p>
    <w:p w:rsidR="00D72BB8" w:rsidRPr="00D72BB8" w:rsidRDefault="00D72BB8" w:rsidP="00D72BB8">
      <w:pPr>
        <w:numPr>
          <w:ilvl w:val="0"/>
          <w:numId w:val="6"/>
        </w:numPr>
        <w:spacing w:line="360" w:lineRule="auto"/>
        <w:rPr>
          <w:rFonts w:ascii="Times New Roman" w:hAnsi="Times New Roman"/>
          <w:sz w:val="24"/>
          <w:szCs w:val="24"/>
        </w:rPr>
      </w:pPr>
      <w:r w:rsidRPr="00D72BB8">
        <w:rPr>
          <w:rFonts w:ascii="Times New Roman" w:hAnsi="Times New Roman"/>
          <w:sz w:val="24"/>
          <w:szCs w:val="24"/>
        </w:rPr>
        <w:t>kod podizanja dijete reagira mjenjanjem izraza lica(osmijeh)</w:t>
      </w:r>
    </w:p>
    <w:p w:rsidR="00D72BB8" w:rsidRPr="00D72BB8" w:rsidRDefault="00D72BB8" w:rsidP="00D72BB8">
      <w:pPr>
        <w:numPr>
          <w:ilvl w:val="0"/>
          <w:numId w:val="6"/>
        </w:numPr>
        <w:spacing w:line="360" w:lineRule="auto"/>
        <w:rPr>
          <w:rFonts w:ascii="Times New Roman" w:hAnsi="Times New Roman"/>
          <w:sz w:val="24"/>
          <w:szCs w:val="24"/>
        </w:rPr>
      </w:pPr>
      <w:r w:rsidRPr="00D72BB8">
        <w:rPr>
          <w:rFonts w:ascii="Times New Roman" w:hAnsi="Times New Roman"/>
          <w:sz w:val="24"/>
          <w:szCs w:val="24"/>
        </w:rPr>
        <w:t>dijete je sposobno umiriti se što utječe na psihički i fizički razvoj</w:t>
      </w:r>
    </w:p>
    <w:p w:rsidR="00D72BB8" w:rsidRPr="00D72BB8" w:rsidRDefault="00D72BB8" w:rsidP="00D72BB8">
      <w:pPr>
        <w:numPr>
          <w:ilvl w:val="0"/>
          <w:numId w:val="6"/>
        </w:numPr>
        <w:spacing w:line="360" w:lineRule="auto"/>
        <w:rPr>
          <w:rFonts w:ascii="Times New Roman" w:hAnsi="Times New Roman"/>
          <w:sz w:val="24"/>
          <w:szCs w:val="24"/>
        </w:rPr>
      </w:pPr>
      <w:r w:rsidRPr="00D72BB8">
        <w:rPr>
          <w:rFonts w:ascii="Times New Roman" w:hAnsi="Times New Roman"/>
          <w:sz w:val="24"/>
          <w:szCs w:val="24"/>
        </w:rPr>
        <w:t>poboljšanje opće motorike</w:t>
      </w:r>
    </w:p>
    <w:p w:rsidR="00E62B34" w:rsidRDefault="00E62B34" w:rsidP="00D72BB8">
      <w:pPr>
        <w:spacing w:line="360" w:lineRule="auto"/>
        <w:rPr>
          <w:rFonts w:ascii="Times New Roman" w:hAnsi="Times New Roman"/>
          <w:sz w:val="24"/>
          <w:szCs w:val="24"/>
        </w:rPr>
      </w:pPr>
    </w:p>
    <w:p w:rsidR="00DA38EF" w:rsidRDefault="00DA38EF" w:rsidP="00D72BB8">
      <w:pPr>
        <w:spacing w:line="360" w:lineRule="auto"/>
        <w:rPr>
          <w:rFonts w:ascii="Times New Roman" w:hAnsi="Times New Roman"/>
          <w:b/>
          <w:sz w:val="28"/>
          <w:szCs w:val="28"/>
        </w:rPr>
      </w:pPr>
    </w:p>
    <w:p w:rsidR="00DA38EF" w:rsidRDefault="00DA38EF" w:rsidP="00D72BB8">
      <w:pPr>
        <w:spacing w:line="360" w:lineRule="auto"/>
        <w:rPr>
          <w:rFonts w:ascii="Times New Roman" w:hAnsi="Times New Roman"/>
          <w:b/>
          <w:sz w:val="28"/>
          <w:szCs w:val="28"/>
        </w:rPr>
      </w:pPr>
    </w:p>
    <w:p w:rsidR="00DA38EF" w:rsidRDefault="00DA38EF" w:rsidP="00D72BB8">
      <w:pPr>
        <w:spacing w:line="360" w:lineRule="auto"/>
        <w:rPr>
          <w:rFonts w:ascii="Times New Roman" w:hAnsi="Times New Roman"/>
          <w:b/>
          <w:sz w:val="28"/>
          <w:szCs w:val="28"/>
        </w:rPr>
      </w:pPr>
    </w:p>
    <w:p w:rsidR="00DA38EF" w:rsidRDefault="00DA38EF" w:rsidP="00D72BB8">
      <w:pPr>
        <w:spacing w:line="360" w:lineRule="auto"/>
        <w:rPr>
          <w:rFonts w:ascii="Times New Roman" w:hAnsi="Times New Roman"/>
          <w:b/>
          <w:sz w:val="28"/>
          <w:szCs w:val="28"/>
        </w:rPr>
      </w:pPr>
    </w:p>
    <w:p w:rsidR="00DA38EF" w:rsidRDefault="00DA38EF" w:rsidP="00D72BB8">
      <w:pPr>
        <w:spacing w:line="360" w:lineRule="auto"/>
        <w:rPr>
          <w:rFonts w:ascii="Times New Roman" w:hAnsi="Times New Roman"/>
          <w:b/>
          <w:sz w:val="28"/>
          <w:szCs w:val="28"/>
        </w:rPr>
      </w:pPr>
    </w:p>
    <w:p w:rsidR="00DA38EF" w:rsidRDefault="00DA38EF" w:rsidP="00D72BB8">
      <w:pPr>
        <w:spacing w:line="360" w:lineRule="auto"/>
        <w:rPr>
          <w:rFonts w:ascii="Times New Roman" w:hAnsi="Times New Roman"/>
          <w:b/>
          <w:sz w:val="28"/>
          <w:szCs w:val="28"/>
        </w:rPr>
      </w:pPr>
    </w:p>
    <w:p w:rsidR="00DA38EF" w:rsidRDefault="00DA38EF" w:rsidP="00D72BB8">
      <w:pPr>
        <w:spacing w:line="360" w:lineRule="auto"/>
        <w:rPr>
          <w:rFonts w:ascii="Times New Roman" w:hAnsi="Times New Roman"/>
          <w:b/>
          <w:sz w:val="28"/>
          <w:szCs w:val="28"/>
        </w:rPr>
      </w:pPr>
    </w:p>
    <w:p w:rsidR="00DA38EF" w:rsidRDefault="00DA38EF" w:rsidP="00D72BB8">
      <w:pPr>
        <w:spacing w:line="360" w:lineRule="auto"/>
        <w:rPr>
          <w:rFonts w:ascii="Times New Roman" w:hAnsi="Times New Roman"/>
          <w:b/>
          <w:sz w:val="28"/>
          <w:szCs w:val="28"/>
        </w:rPr>
      </w:pPr>
    </w:p>
    <w:p w:rsidR="00316823" w:rsidRDefault="00316823" w:rsidP="00D72BB8">
      <w:pPr>
        <w:spacing w:line="360" w:lineRule="auto"/>
        <w:rPr>
          <w:rFonts w:ascii="Times New Roman" w:hAnsi="Times New Roman"/>
          <w:b/>
          <w:sz w:val="28"/>
          <w:szCs w:val="28"/>
        </w:rPr>
      </w:pPr>
      <w:r w:rsidRPr="001221DB">
        <w:rPr>
          <w:rFonts w:ascii="Times New Roman" w:hAnsi="Times New Roman"/>
          <w:b/>
          <w:sz w:val="28"/>
          <w:szCs w:val="28"/>
        </w:rPr>
        <w:lastRenderedPageBreak/>
        <w:t>3.ZAKLJUČAK</w:t>
      </w:r>
    </w:p>
    <w:p w:rsidR="00D72BB8" w:rsidRDefault="00D72BB8" w:rsidP="00D72BB8">
      <w:pPr>
        <w:spacing w:line="360" w:lineRule="auto"/>
        <w:rPr>
          <w:rFonts w:ascii="Times New Roman" w:hAnsi="Times New Roman"/>
          <w:b/>
          <w:sz w:val="28"/>
          <w:szCs w:val="28"/>
        </w:rPr>
      </w:pPr>
      <w:r w:rsidRPr="00A8462E">
        <w:rPr>
          <w:rFonts w:ascii="Times New Roman" w:hAnsi="Times New Roman"/>
          <w:color w:val="333333"/>
          <w:sz w:val="24"/>
          <w:szCs w:val="24"/>
        </w:rPr>
        <w:t>Tretman djece sa oštećenjem središnjeg živčanog sustava je mukotrpan i dugotrajan proces u kojem nema brzo postignutih rezultata već je potrebno uložiti puno ljubavi, znanja, vjere, strpljivosti i optimizma kako bi se postigli željeni rezultati. Problemu se pristupa na temelju dobro postavljenog plana i programa terapije, treba se pridržavati načela kontinuiranog djelovanja, praktičnosti, dobre organizacije timskog rada, imajući na umu sveukupni aspekt tretmana. Bitno je terapiju provoditi svakodnevno te se bazirati na ono što dijete može raditi, na njegove preostale potencijale, a ne na nedostatke i na ono što dijete ne može.</w:t>
      </w:r>
      <w:r w:rsidRPr="00D72BB8">
        <w:rPr>
          <w:rFonts w:ascii="Times New Roman" w:hAnsi="Times New Roman"/>
          <w:sz w:val="24"/>
          <w:szCs w:val="24"/>
        </w:rPr>
        <w:t xml:space="preserve"> </w:t>
      </w:r>
      <w:r w:rsidRPr="00674B3C">
        <w:rPr>
          <w:rFonts w:ascii="Times New Roman" w:hAnsi="Times New Roman"/>
          <w:sz w:val="24"/>
          <w:szCs w:val="24"/>
        </w:rPr>
        <w:t>Roditelji moraju prihvatiti svoje dijete kao osobu kojoj se dogodilo da ima cerebralnu paralizu, a ne kao cerebralno paralizirano dijete. Najvažniji terapeuti u tretmanu djeteta su roditelji. S rastom djeteta individualna terapija postaje nedovoljna. Dijete je potrebno uključiti u vrtić, a kasnije u školu, a nastojati uključiti i u posao.</w:t>
      </w:r>
    </w:p>
    <w:p w:rsidR="0077157A" w:rsidRPr="001221DB" w:rsidRDefault="0077157A" w:rsidP="00D72BB8">
      <w:pPr>
        <w:spacing w:line="360" w:lineRule="auto"/>
        <w:rPr>
          <w:rFonts w:ascii="Times New Roman" w:hAnsi="Times New Roman"/>
          <w:sz w:val="24"/>
          <w:szCs w:val="24"/>
        </w:rPr>
      </w:pPr>
    </w:p>
    <w:p w:rsidR="00AC1716" w:rsidRPr="001221DB" w:rsidRDefault="00316823" w:rsidP="00D72BB8">
      <w:pPr>
        <w:spacing w:line="360" w:lineRule="auto"/>
        <w:rPr>
          <w:rFonts w:ascii="Times New Roman" w:hAnsi="Times New Roman"/>
          <w:b/>
          <w:sz w:val="28"/>
          <w:szCs w:val="28"/>
        </w:rPr>
      </w:pPr>
      <w:r w:rsidRPr="001221DB">
        <w:rPr>
          <w:rFonts w:ascii="Times New Roman" w:hAnsi="Times New Roman"/>
          <w:b/>
          <w:sz w:val="28"/>
          <w:szCs w:val="28"/>
        </w:rPr>
        <w:br w:type="page"/>
      </w:r>
      <w:r w:rsidRPr="001221DB">
        <w:rPr>
          <w:rFonts w:ascii="Times New Roman" w:hAnsi="Times New Roman"/>
          <w:b/>
          <w:sz w:val="28"/>
          <w:szCs w:val="28"/>
        </w:rPr>
        <w:lastRenderedPageBreak/>
        <w:t>4.LITERATURA</w:t>
      </w:r>
    </w:p>
    <w:p w:rsidR="00DA38EF" w:rsidRPr="00C17BDC" w:rsidRDefault="00DE40C6" w:rsidP="00C17BDC">
      <w:pPr>
        <w:pStyle w:val="ListParagraph"/>
        <w:numPr>
          <w:ilvl w:val="0"/>
          <w:numId w:val="7"/>
        </w:numPr>
        <w:rPr>
          <w:rFonts w:ascii="Times New Roman" w:hAnsi="Times New Roman"/>
          <w:sz w:val="24"/>
          <w:szCs w:val="24"/>
        </w:rPr>
      </w:pPr>
      <w:r w:rsidRPr="00C17BDC">
        <w:rPr>
          <w:rFonts w:ascii="Times New Roman" w:hAnsi="Times New Roman"/>
          <w:sz w:val="24"/>
          <w:szCs w:val="24"/>
        </w:rPr>
        <w:t>1.</w:t>
      </w:r>
      <w:r w:rsidR="00DA38EF" w:rsidRPr="00C17BDC">
        <w:rPr>
          <w:rFonts w:ascii="Times New Roman" w:hAnsi="Times New Roman"/>
          <w:sz w:val="24"/>
          <w:szCs w:val="24"/>
        </w:rPr>
        <w:t>http://www.docidp.hr/upload/cerebralna%20paraliza/Pristupi%20u%20terapiji%20cerebralne%20paralize.pdf,5.12.2011,15:44</w:t>
      </w:r>
    </w:p>
    <w:p w:rsidR="00DA38EF" w:rsidRPr="00C17BDC" w:rsidRDefault="00DE40C6" w:rsidP="00C17BDC">
      <w:pPr>
        <w:pStyle w:val="ListParagraph"/>
        <w:numPr>
          <w:ilvl w:val="0"/>
          <w:numId w:val="7"/>
        </w:numPr>
        <w:rPr>
          <w:rFonts w:ascii="Times New Roman" w:hAnsi="Times New Roman"/>
          <w:sz w:val="24"/>
          <w:szCs w:val="24"/>
        </w:rPr>
      </w:pPr>
      <w:r w:rsidRPr="00C17BDC">
        <w:rPr>
          <w:rFonts w:ascii="Times New Roman" w:hAnsi="Times New Roman"/>
          <w:sz w:val="24"/>
          <w:szCs w:val="24"/>
        </w:rPr>
        <w:t>2.</w:t>
      </w:r>
      <w:r w:rsidR="00DA38EF" w:rsidRPr="00C17BDC">
        <w:rPr>
          <w:rFonts w:ascii="Times New Roman" w:hAnsi="Times New Roman"/>
          <w:sz w:val="24"/>
          <w:szCs w:val="24"/>
        </w:rPr>
        <w:t>http://www.zdravlje.hr/clanak.php?id=13016,5.12.2011,15:43</w:t>
      </w:r>
    </w:p>
    <w:p w:rsidR="00DE40C6" w:rsidRPr="00C17BDC" w:rsidRDefault="00DE40C6" w:rsidP="00C17BDC">
      <w:pPr>
        <w:pStyle w:val="ListParagraph"/>
        <w:numPr>
          <w:ilvl w:val="0"/>
          <w:numId w:val="7"/>
        </w:numPr>
        <w:rPr>
          <w:rFonts w:ascii="Times New Roman" w:hAnsi="Times New Roman"/>
          <w:sz w:val="24"/>
          <w:szCs w:val="24"/>
        </w:rPr>
      </w:pPr>
      <w:r w:rsidRPr="00C17BDC">
        <w:rPr>
          <w:rFonts w:ascii="Times New Roman" w:hAnsi="Times New Roman"/>
          <w:sz w:val="24"/>
          <w:szCs w:val="24"/>
        </w:rPr>
        <w:t xml:space="preserve">3.CEREBRALNA PARALIZA-Multidisciplinarni pristup, I. Hrvatski simpozij o cerebralnoj paralizi,Pula, 1996. </w:t>
      </w:r>
    </w:p>
    <w:p w:rsidR="00365237" w:rsidRPr="00DE40C6" w:rsidRDefault="00365237" w:rsidP="00D72BB8">
      <w:pPr>
        <w:spacing w:line="360" w:lineRule="auto"/>
        <w:rPr>
          <w:rFonts w:ascii="Times New Roman" w:hAnsi="Times New Roman"/>
          <w:sz w:val="24"/>
          <w:szCs w:val="28"/>
        </w:rPr>
      </w:pPr>
    </w:p>
    <w:p w:rsidR="006F0F38" w:rsidRDefault="00874E65" w:rsidP="006F0F38">
      <w:pPr>
        <w:jc w:val="center"/>
        <w:rPr>
          <w:sz w:val="28"/>
          <w:szCs w:val="28"/>
        </w:rPr>
      </w:pPr>
      <w:hyperlink r:id="rId13" w:history="1">
        <w:r w:rsidR="006F0F38">
          <w:rPr>
            <w:rStyle w:val="Hyperlink"/>
            <w:sz w:val="28"/>
            <w:szCs w:val="28"/>
          </w:rPr>
          <w:t>www.</w:t>
        </w:r>
        <w:r w:rsidR="004D2BCD">
          <w:rPr>
            <w:rStyle w:val="Hyperlink"/>
            <w:sz w:val="28"/>
            <w:szCs w:val="28"/>
          </w:rPr>
          <w:t>maturski.org</w:t>
        </w:r>
      </w:hyperlink>
    </w:p>
    <w:p w:rsidR="00365237" w:rsidRPr="00365237" w:rsidRDefault="00365237" w:rsidP="00D72BB8">
      <w:pPr>
        <w:spacing w:line="360" w:lineRule="auto"/>
        <w:rPr>
          <w:rFonts w:ascii="Times New Roman" w:hAnsi="Times New Roman"/>
          <w:sz w:val="28"/>
          <w:szCs w:val="28"/>
        </w:rPr>
      </w:pPr>
    </w:p>
    <w:sectPr w:rsidR="00365237" w:rsidRPr="00365237" w:rsidSect="00D72BB8">
      <w:footerReference w:type="default" r:id="rId14"/>
      <w:footerReference w:type="first" r:id="rId15"/>
      <w:type w:val="continuous"/>
      <w:pgSz w:w="11906" w:h="16838"/>
      <w:pgMar w:top="1417" w:right="1417" w:bottom="1417" w:left="141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299" w:rsidRDefault="00551299" w:rsidP="00316823">
      <w:pPr>
        <w:spacing w:after="0" w:line="240" w:lineRule="auto"/>
      </w:pPr>
      <w:r>
        <w:separator/>
      </w:r>
    </w:p>
  </w:endnote>
  <w:endnote w:type="continuationSeparator" w:id="1">
    <w:p w:rsidR="00551299" w:rsidRDefault="00551299" w:rsidP="003168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0559959"/>
      <w:docPartObj>
        <w:docPartGallery w:val="Page Numbers (Bottom of Page)"/>
        <w:docPartUnique/>
      </w:docPartObj>
    </w:sdtPr>
    <w:sdtContent>
      <w:p w:rsidR="00D72BB8" w:rsidRDefault="00874E65">
        <w:pPr>
          <w:pStyle w:val="Footer"/>
          <w:jc w:val="right"/>
        </w:pPr>
      </w:p>
    </w:sdtContent>
  </w:sdt>
  <w:p w:rsidR="008D723B" w:rsidRDefault="008D72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23B" w:rsidRDefault="008D723B">
    <w:pPr>
      <w:pStyle w:val="Footer"/>
      <w:jc w:val="right"/>
    </w:pPr>
  </w:p>
  <w:p w:rsidR="008D723B" w:rsidRDefault="008D72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BB8" w:rsidRDefault="00874E65">
    <w:pPr>
      <w:pStyle w:val="Footer"/>
      <w:jc w:val="right"/>
    </w:pPr>
    <w:fldSimple w:instr=" PAGE   \* MERGEFORMAT ">
      <w:r w:rsidR="004D2BCD">
        <w:rPr>
          <w:noProof/>
        </w:rPr>
        <w:t>11</w:t>
      </w:r>
    </w:fldSimple>
  </w:p>
  <w:p w:rsidR="00D72BB8" w:rsidRDefault="00D72BB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BB8" w:rsidRDefault="00874E65">
    <w:pPr>
      <w:pStyle w:val="Footer"/>
      <w:jc w:val="right"/>
    </w:pPr>
    <w:fldSimple w:instr=" PAGE   \* MERGEFORMAT ">
      <w:r w:rsidR="004D2BCD">
        <w:rPr>
          <w:noProof/>
        </w:rPr>
        <w:t>1</w:t>
      </w:r>
    </w:fldSimple>
  </w:p>
  <w:p w:rsidR="00D72BB8" w:rsidRDefault="00D72B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299" w:rsidRDefault="00551299" w:rsidP="00316823">
      <w:pPr>
        <w:spacing w:after="0" w:line="240" w:lineRule="auto"/>
      </w:pPr>
      <w:r>
        <w:separator/>
      </w:r>
    </w:p>
  </w:footnote>
  <w:footnote w:type="continuationSeparator" w:id="1">
    <w:p w:rsidR="00551299" w:rsidRDefault="00551299" w:rsidP="003168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15BAB"/>
    <w:multiLevelType w:val="multilevel"/>
    <w:tmpl w:val="075A8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BD7C18"/>
    <w:multiLevelType w:val="hybridMultilevel"/>
    <w:tmpl w:val="CC4C377E"/>
    <w:lvl w:ilvl="0" w:tplc="71788C9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AC6185B"/>
    <w:multiLevelType w:val="multilevel"/>
    <w:tmpl w:val="0E02A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A12074"/>
    <w:multiLevelType w:val="hybridMultilevel"/>
    <w:tmpl w:val="525AD8D6"/>
    <w:lvl w:ilvl="0" w:tplc="54386050">
      <w:start w:val="8"/>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0EC69F5"/>
    <w:multiLevelType w:val="hybridMultilevel"/>
    <w:tmpl w:val="1A48B4F4"/>
    <w:lvl w:ilvl="0" w:tplc="D782231A">
      <w:start w:val="8"/>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02D6A4F"/>
    <w:multiLevelType w:val="hybridMultilevel"/>
    <w:tmpl w:val="4CA25E08"/>
    <w:lvl w:ilvl="0" w:tplc="71788C9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7EA42B96"/>
    <w:multiLevelType w:val="hybridMultilevel"/>
    <w:tmpl w:val="9F586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5"/>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defaultTabStop w:val="708"/>
  <w:hyphenationZone w:val="425"/>
  <w:drawingGridHorizontalSpacing w:val="110"/>
  <w:displayHorizontalDrawingGridEvery w:val="2"/>
  <w:characterSpacingControl w:val="doNotCompress"/>
  <w:hdrShapeDefaults>
    <o:shapedefaults v:ext="edit" spidmax="44033"/>
  </w:hdrShapeDefaults>
  <w:footnotePr>
    <w:footnote w:id="0"/>
    <w:footnote w:id="1"/>
  </w:footnotePr>
  <w:endnotePr>
    <w:endnote w:id="0"/>
    <w:endnote w:id="1"/>
  </w:endnotePr>
  <w:compat/>
  <w:rsids>
    <w:rsidRoot w:val="00BF4AC8"/>
    <w:rsid w:val="00055867"/>
    <w:rsid w:val="00083C84"/>
    <w:rsid w:val="000A34A2"/>
    <w:rsid w:val="000A5A38"/>
    <w:rsid w:val="00105116"/>
    <w:rsid w:val="00114361"/>
    <w:rsid w:val="001221DB"/>
    <w:rsid w:val="001469B6"/>
    <w:rsid w:val="001E02DF"/>
    <w:rsid w:val="001F113D"/>
    <w:rsid w:val="00230CD5"/>
    <w:rsid w:val="00241AC9"/>
    <w:rsid w:val="00267455"/>
    <w:rsid w:val="002A3F12"/>
    <w:rsid w:val="002B29FB"/>
    <w:rsid w:val="002C6426"/>
    <w:rsid w:val="002F697A"/>
    <w:rsid w:val="00316823"/>
    <w:rsid w:val="00317F0A"/>
    <w:rsid w:val="00327B03"/>
    <w:rsid w:val="00330C5F"/>
    <w:rsid w:val="00365237"/>
    <w:rsid w:val="003C75E5"/>
    <w:rsid w:val="003D3BAD"/>
    <w:rsid w:val="0041330B"/>
    <w:rsid w:val="004D2BCD"/>
    <w:rsid w:val="004F20A9"/>
    <w:rsid w:val="00551299"/>
    <w:rsid w:val="0058744D"/>
    <w:rsid w:val="00591432"/>
    <w:rsid w:val="0067332E"/>
    <w:rsid w:val="00685600"/>
    <w:rsid w:val="006A4756"/>
    <w:rsid w:val="006F0F38"/>
    <w:rsid w:val="0071321B"/>
    <w:rsid w:val="00714E9D"/>
    <w:rsid w:val="00733C64"/>
    <w:rsid w:val="0075702C"/>
    <w:rsid w:val="007630D2"/>
    <w:rsid w:val="0077157A"/>
    <w:rsid w:val="007830D6"/>
    <w:rsid w:val="007A29C2"/>
    <w:rsid w:val="007B7CF9"/>
    <w:rsid w:val="00873DE4"/>
    <w:rsid w:val="00874E65"/>
    <w:rsid w:val="00877021"/>
    <w:rsid w:val="00887D6E"/>
    <w:rsid w:val="008A251C"/>
    <w:rsid w:val="008D723B"/>
    <w:rsid w:val="00944499"/>
    <w:rsid w:val="0095310A"/>
    <w:rsid w:val="00987DB1"/>
    <w:rsid w:val="009B654E"/>
    <w:rsid w:val="00A74572"/>
    <w:rsid w:val="00AC1716"/>
    <w:rsid w:val="00AD56C1"/>
    <w:rsid w:val="00B32764"/>
    <w:rsid w:val="00BF4AC8"/>
    <w:rsid w:val="00BF658B"/>
    <w:rsid w:val="00C17BDC"/>
    <w:rsid w:val="00C600E2"/>
    <w:rsid w:val="00C95DBF"/>
    <w:rsid w:val="00CB6326"/>
    <w:rsid w:val="00CC04F8"/>
    <w:rsid w:val="00D510D9"/>
    <w:rsid w:val="00D72BB8"/>
    <w:rsid w:val="00D72FF5"/>
    <w:rsid w:val="00D9475A"/>
    <w:rsid w:val="00DA38EF"/>
    <w:rsid w:val="00DE40C6"/>
    <w:rsid w:val="00E44383"/>
    <w:rsid w:val="00E5461C"/>
    <w:rsid w:val="00E62B34"/>
    <w:rsid w:val="00E62E05"/>
    <w:rsid w:val="00EC156D"/>
    <w:rsid w:val="00ED36B5"/>
    <w:rsid w:val="00F86CA8"/>
    <w:rsid w:val="00FA6415"/>
    <w:rsid w:val="00FB1983"/>
    <w:rsid w:val="00FD7BF3"/>
    <w:rsid w:val="00FF6A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97A"/>
    <w:pPr>
      <w:spacing w:after="200" w:line="276" w:lineRule="auto"/>
    </w:pPr>
    <w:rPr>
      <w:sz w:val="22"/>
      <w:szCs w:val="22"/>
    </w:rPr>
  </w:style>
  <w:style w:type="paragraph" w:styleId="Heading3">
    <w:name w:val="heading 3"/>
    <w:basedOn w:val="Normal"/>
    <w:link w:val="Heading3Char"/>
    <w:qFormat/>
    <w:rsid w:val="0077157A"/>
    <w:pPr>
      <w:spacing w:before="100" w:beforeAutospacing="1" w:after="100" w:afterAutospacing="1" w:line="240" w:lineRule="auto"/>
      <w:outlineLvl w:val="2"/>
    </w:pPr>
    <w:rPr>
      <w:rFonts w:ascii="Times New Roman" w:eastAsia="SimSun" w:hAnsi="Times New Roman"/>
      <w:b/>
      <w:bCs/>
      <w:sz w:val="27"/>
      <w:szCs w:val="27"/>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16823"/>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16823"/>
  </w:style>
  <w:style w:type="paragraph" w:styleId="Footer">
    <w:name w:val="footer"/>
    <w:basedOn w:val="Normal"/>
    <w:link w:val="FooterChar"/>
    <w:uiPriority w:val="99"/>
    <w:unhideWhenUsed/>
    <w:rsid w:val="00316823"/>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6823"/>
  </w:style>
  <w:style w:type="paragraph" w:styleId="NormalWeb">
    <w:name w:val="Normal (Web)"/>
    <w:basedOn w:val="Normal"/>
    <w:uiPriority w:val="99"/>
    <w:rsid w:val="002A3F12"/>
    <w:pPr>
      <w:spacing w:before="100" w:beforeAutospacing="1" w:after="100" w:afterAutospacing="1" w:line="240" w:lineRule="auto"/>
    </w:pPr>
    <w:rPr>
      <w:rFonts w:ascii="Times New Roman" w:eastAsia="SimSun" w:hAnsi="Times New Roman"/>
      <w:sz w:val="24"/>
      <w:szCs w:val="24"/>
      <w:lang w:val="en-US" w:eastAsia="zh-CN"/>
    </w:rPr>
  </w:style>
  <w:style w:type="character" w:styleId="Strong">
    <w:name w:val="Strong"/>
    <w:basedOn w:val="DefaultParagraphFont"/>
    <w:uiPriority w:val="22"/>
    <w:qFormat/>
    <w:rsid w:val="002A3F12"/>
    <w:rPr>
      <w:b/>
      <w:bCs/>
    </w:rPr>
  </w:style>
  <w:style w:type="character" w:customStyle="1" w:styleId="Heading3Char">
    <w:name w:val="Heading 3 Char"/>
    <w:basedOn w:val="DefaultParagraphFont"/>
    <w:link w:val="Heading3"/>
    <w:rsid w:val="0077157A"/>
    <w:rPr>
      <w:rFonts w:ascii="Times New Roman" w:eastAsia="SimSun" w:hAnsi="Times New Roman" w:cs="Times New Roman"/>
      <w:b/>
      <w:bCs/>
      <w:sz w:val="27"/>
      <w:szCs w:val="27"/>
      <w:lang w:val="en-US" w:eastAsia="zh-CN"/>
    </w:rPr>
  </w:style>
  <w:style w:type="character" w:styleId="Hyperlink">
    <w:name w:val="Hyperlink"/>
    <w:basedOn w:val="DefaultParagraphFont"/>
    <w:rsid w:val="0077157A"/>
    <w:rPr>
      <w:color w:val="0000FF"/>
      <w:u w:val="single"/>
    </w:rPr>
  </w:style>
  <w:style w:type="paragraph" w:styleId="BalloonText">
    <w:name w:val="Balloon Text"/>
    <w:basedOn w:val="Normal"/>
    <w:link w:val="BalloonTextChar"/>
    <w:uiPriority w:val="99"/>
    <w:semiHidden/>
    <w:unhideWhenUsed/>
    <w:rsid w:val="007715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57A"/>
    <w:rPr>
      <w:rFonts w:ascii="Tahoma" w:hAnsi="Tahoma" w:cs="Tahoma"/>
      <w:sz w:val="16"/>
      <w:szCs w:val="16"/>
    </w:rPr>
  </w:style>
  <w:style w:type="paragraph" w:customStyle="1" w:styleId="glavnitext">
    <w:name w:val="glavnitext"/>
    <w:basedOn w:val="Normal"/>
    <w:rsid w:val="00E5461C"/>
    <w:pPr>
      <w:spacing w:before="100" w:beforeAutospacing="1" w:after="100" w:afterAutospacing="1" w:line="240" w:lineRule="auto"/>
    </w:pPr>
    <w:rPr>
      <w:rFonts w:ascii="Verdana" w:hAnsi="Verdana"/>
      <w:color w:val="000000"/>
      <w:sz w:val="23"/>
      <w:szCs w:val="23"/>
    </w:rPr>
  </w:style>
  <w:style w:type="character" w:customStyle="1" w:styleId="style11">
    <w:name w:val="style11"/>
    <w:basedOn w:val="DefaultParagraphFont"/>
    <w:rsid w:val="00DE40C6"/>
    <w:rPr>
      <w:color w:val="967001"/>
    </w:rPr>
  </w:style>
  <w:style w:type="paragraph" w:styleId="ListParagraph">
    <w:name w:val="List Paragraph"/>
    <w:basedOn w:val="Normal"/>
    <w:uiPriority w:val="34"/>
    <w:qFormat/>
    <w:rsid w:val="00C17BDC"/>
    <w:pPr>
      <w:ind w:left="720"/>
      <w:contextualSpacing/>
    </w:pPr>
  </w:style>
</w:styles>
</file>

<file path=word/webSettings.xml><?xml version="1.0" encoding="utf-8"?>
<w:webSettings xmlns:r="http://schemas.openxmlformats.org/officeDocument/2006/relationships" xmlns:w="http://schemas.openxmlformats.org/wordprocessingml/2006/main">
  <w:divs>
    <w:div w:id="1266232792">
      <w:bodyDiv w:val="1"/>
      <w:marLeft w:val="0"/>
      <w:marRight w:val="0"/>
      <w:marTop w:val="0"/>
      <w:marBottom w:val="0"/>
      <w:divBdr>
        <w:top w:val="none" w:sz="0" w:space="0" w:color="auto"/>
        <w:left w:val="none" w:sz="0" w:space="0" w:color="auto"/>
        <w:bottom w:val="none" w:sz="0" w:space="0" w:color="auto"/>
        <w:right w:val="none" w:sz="0" w:space="0" w:color="auto"/>
      </w:divBdr>
    </w:div>
    <w:div w:id="201506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13" Type="http://schemas.openxmlformats.org/officeDocument/2006/relationships/hyperlink" Target="http://www.matursk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E367A-21B3-4FCF-BE1F-AC1B1566E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2722</Words>
  <Characters>15522</Characters>
  <Application>Microsoft Office Word</Application>
  <DocSecurity>0</DocSecurity>
  <Lines>129</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18208</CharactersWithSpaces>
  <SharedDoc>false</SharedDoc>
  <HLinks>
    <vt:vector size="24" baseType="variant">
      <vt:variant>
        <vt:i4>6488106</vt:i4>
      </vt:variant>
      <vt:variant>
        <vt:i4>-1</vt:i4>
      </vt:variant>
      <vt:variant>
        <vt:i4>1029</vt:i4>
      </vt:variant>
      <vt:variant>
        <vt:i4>4</vt:i4>
      </vt:variant>
      <vt:variant>
        <vt:lpwstr>http://www.plivamed.net/?plivamed[section]=IMAGEmanager&amp;plivamed[action]=getIMAGE&amp;plivamed[id]=780&amp;plivamed[size]=8&amp;</vt:lpwstr>
      </vt:variant>
      <vt:variant>
        <vt:lpwstr/>
      </vt:variant>
      <vt:variant>
        <vt:i4>6422570</vt:i4>
      </vt:variant>
      <vt:variant>
        <vt:i4>-1</vt:i4>
      </vt:variant>
      <vt:variant>
        <vt:i4>1027</vt:i4>
      </vt:variant>
      <vt:variant>
        <vt:i4>4</vt:i4>
      </vt:variant>
      <vt:variant>
        <vt:lpwstr>http://www.plivamed.net/?plivamed[section]=IMAGEmanager&amp;plivamed[action]=getIMAGE&amp;plivamed[id]=781&amp;plivamed[size]=8&amp;</vt:lpwstr>
      </vt:variant>
      <vt:variant>
        <vt:lpwstr/>
      </vt:variant>
      <vt:variant>
        <vt:i4>6422570</vt:i4>
      </vt:variant>
      <vt:variant>
        <vt:i4>-1</vt:i4>
      </vt:variant>
      <vt:variant>
        <vt:i4>1028</vt:i4>
      </vt:variant>
      <vt:variant>
        <vt:i4>4</vt:i4>
      </vt:variant>
      <vt:variant>
        <vt:lpwstr>http://www.plivamed.net/?plivamed[section]=IMAGEmanager&amp;plivamed[action]=getIMAGE&amp;plivamed[id]=781&amp;plivamed[size]=8&amp;</vt:lpwstr>
      </vt:variant>
      <vt:variant>
        <vt:lpwstr/>
      </vt:variant>
      <vt:variant>
        <vt:i4>6357034</vt:i4>
      </vt:variant>
      <vt:variant>
        <vt:i4>-1</vt:i4>
      </vt:variant>
      <vt:variant>
        <vt:i4>1026</vt:i4>
      </vt:variant>
      <vt:variant>
        <vt:i4>4</vt:i4>
      </vt:variant>
      <vt:variant>
        <vt:lpwstr>http://www.plivamed.net/?plivamed[section]=IMAGEmanager&amp;plivamed[action]=getIMAGE&amp;plivamed[id]=782&amp;plivamed[size]=8&amp;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Cerebralna-paraliza</dc:title>
  <dc:creator>BsR</dc:creator>
  <cp:lastModifiedBy>voodoo</cp:lastModifiedBy>
  <cp:revision>2</cp:revision>
  <dcterms:created xsi:type="dcterms:W3CDTF">2014-01-07T22:23:00Z</dcterms:created>
  <dcterms:modified xsi:type="dcterms:W3CDTF">2014-01-07T22:23:00Z</dcterms:modified>
</cp:coreProperties>
</file>